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0C" w:rsidRDefault="00EF770C" w:rsidP="00D12066">
      <w:pPr>
        <w:rPr>
          <w:rFonts w:ascii="Times New Roman" w:hAnsi="Times New Roman" w:cs="Times New Roman"/>
          <w:b/>
          <w:sz w:val="28"/>
          <w:szCs w:val="28"/>
        </w:rPr>
      </w:pPr>
    </w:p>
    <w:p w:rsidR="005A6195" w:rsidRPr="003C56A0" w:rsidRDefault="005B7925" w:rsidP="00D12066">
      <w:pPr>
        <w:rPr>
          <w:rFonts w:ascii="Times New Roman" w:hAnsi="Times New Roman" w:cs="Times New Roman"/>
          <w:b/>
          <w:sz w:val="24"/>
          <w:szCs w:val="24"/>
        </w:rPr>
      </w:pPr>
      <w:r w:rsidRPr="003C56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3C56A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12066" w:rsidRPr="003C5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195" w:rsidRPr="003C56A0">
        <w:rPr>
          <w:rFonts w:ascii="Times New Roman" w:hAnsi="Times New Roman" w:cs="Times New Roman"/>
          <w:b/>
          <w:sz w:val="24"/>
          <w:szCs w:val="24"/>
        </w:rPr>
        <w:t>Памятка</w:t>
      </w:r>
    </w:p>
    <w:tbl>
      <w:tblPr>
        <w:tblStyle w:val="a4"/>
        <w:tblW w:w="109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967"/>
        <w:gridCol w:w="5382"/>
      </w:tblGrid>
      <w:tr w:rsidR="00E72B87" w:rsidRPr="00D12066" w:rsidTr="00695990">
        <w:tc>
          <w:tcPr>
            <w:tcW w:w="567" w:type="dxa"/>
          </w:tcPr>
          <w:p w:rsidR="00E72B87" w:rsidRPr="005B7925" w:rsidRDefault="00E72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7" w:type="dxa"/>
          </w:tcPr>
          <w:p w:rsidR="00E72B87" w:rsidRPr="005B7925" w:rsidRDefault="005A6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25">
              <w:rPr>
                <w:rFonts w:ascii="Times New Roman" w:hAnsi="Times New Roman" w:cs="Times New Roman"/>
                <w:b/>
                <w:sz w:val="24"/>
                <w:szCs w:val="24"/>
              </w:rPr>
              <w:t>Что нужно сделать</w:t>
            </w:r>
          </w:p>
        </w:tc>
        <w:tc>
          <w:tcPr>
            <w:tcW w:w="5382" w:type="dxa"/>
          </w:tcPr>
          <w:p w:rsidR="00E72B87" w:rsidRPr="005B7925" w:rsidRDefault="00E72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25">
              <w:rPr>
                <w:rFonts w:ascii="Times New Roman" w:hAnsi="Times New Roman" w:cs="Times New Roman"/>
                <w:b/>
                <w:sz w:val="24"/>
                <w:szCs w:val="24"/>
              </w:rPr>
              <w:t>Куда нужно обратиться</w:t>
            </w:r>
          </w:p>
        </w:tc>
      </w:tr>
      <w:tr w:rsidR="00E72B87" w:rsidRPr="00D12066" w:rsidTr="00695990">
        <w:tc>
          <w:tcPr>
            <w:tcW w:w="567" w:type="dxa"/>
          </w:tcPr>
          <w:p w:rsidR="00E72B87" w:rsidRPr="004D646F" w:rsidRDefault="005A61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967" w:type="dxa"/>
          </w:tcPr>
          <w:p w:rsidR="00E72B87" w:rsidRPr="004D646F" w:rsidRDefault="00146E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Под</w:t>
            </w:r>
            <w:r w:rsidR="00E72B87" w:rsidRPr="004D646F">
              <w:rPr>
                <w:rFonts w:ascii="Times New Roman" w:hAnsi="Times New Roman" w:cs="Times New Roman"/>
                <w:sz w:val="21"/>
                <w:szCs w:val="21"/>
              </w:rPr>
              <w:t>ать заявку на газификацию.</w:t>
            </w:r>
          </w:p>
        </w:tc>
        <w:tc>
          <w:tcPr>
            <w:tcW w:w="5382" w:type="dxa"/>
          </w:tcPr>
          <w:p w:rsidR="00E72B87" w:rsidRPr="004D646F" w:rsidRDefault="00975B72" w:rsidP="00F722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Единый центр обслуживания населения</w:t>
            </w:r>
            <w:r w:rsidR="007840A4"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 Филиала ПАО </w:t>
            </w:r>
            <w:proofErr w:type="gramStart"/>
            <w:r w:rsidR="007840A4" w:rsidRPr="004D646F">
              <w:rPr>
                <w:rFonts w:ascii="Times New Roman" w:hAnsi="Times New Roman" w:cs="Times New Roman"/>
                <w:sz w:val="21"/>
                <w:szCs w:val="21"/>
              </w:rPr>
              <w:t>« Газпром</w:t>
            </w:r>
            <w:proofErr w:type="gramEnd"/>
            <w:r w:rsidR="007840A4"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 газораспределение Уфа»</w:t>
            </w:r>
            <w:r w:rsidR="00F72241">
              <w:rPr>
                <w:rFonts w:ascii="Times New Roman" w:hAnsi="Times New Roman" w:cs="Times New Roman"/>
                <w:sz w:val="21"/>
                <w:szCs w:val="21"/>
              </w:rPr>
              <w:t xml:space="preserve"> (г. Сибай, ул. </w:t>
            </w:r>
            <w:proofErr w:type="spellStart"/>
            <w:r w:rsidR="00F72241">
              <w:rPr>
                <w:rFonts w:ascii="Times New Roman" w:hAnsi="Times New Roman" w:cs="Times New Roman"/>
                <w:sz w:val="21"/>
                <w:szCs w:val="21"/>
              </w:rPr>
              <w:t>Аккулова</w:t>
            </w:r>
            <w:proofErr w:type="spellEnd"/>
            <w:r w:rsidR="00F72241">
              <w:rPr>
                <w:rFonts w:ascii="Times New Roman" w:hAnsi="Times New Roman" w:cs="Times New Roman"/>
                <w:sz w:val="21"/>
                <w:szCs w:val="21"/>
              </w:rPr>
              <w:t>, 4</w:t>
            </w:r>
            <w:r w:rsidR="00F4200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93A1D" w:rsidRPr="00D12066" w:rsidTr="00695990">
        <w:trPr>
          <w:trHeight w:val="1040"/>
        </w:trPr>
        <w:tc>
          <w:tcPr>
            <w:tcW w:w="567" w:type="dxa"/>
          </w:tcPr>
          <w:p w:rsidR="00D93A1D" w:rsidRPr="004D646F" w:rsidRDefault="00D93A1D" w:rsidP="00E8269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967" w:type="dxa"/>
          </w:tcPr>
          <w:p w:rsidR="00D93A1D" w:rsidRPr="00D93A1D" w:rsidRDefault="00D93A1D" w:rsidP="00BD2EC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D93A1D">
              <w:rPr>
                <w:rFonts w:ascii="Times New Roman" w:hAnsi="Times New Roman" w:cs="Times New Roman"/>
                <w:sz w:val="21"/>
                <w:szCs w:val="21"/>
              </w:rPr>
              <w:t xml:space="preserve">Наличие адреса в Федеральной информационной адресной системе (ФИАС) согласно Федеральному закону от 28.12.2013 № 443-ФЗ. </w:t>
            </w:r>
            <w:r w:rsidR="002768C0">
              <w:rPr>
                <w:rFonts w:ascii="Times New Roman" w:hAnsi="Times New Roman" w:cs="Times New Roman"/>
                <w:sz w:val="21"/>
                <w:szCs w:val="21"/>
              </w:rPr>
              <w:t xml:space="preserve">(наличие свидетельства жилого дома и </w:t>
            </w:r>
            <w:proofErr w:type="spellStart"/>
            <w:r w:rsidR="002768C0">
              <w:rPr>
                <w:rFonts w:ascii="Times New Roman" w:hAnsi="Times New Roman" w:cs="Times New Roman"/>
                <w:sz w:val="21"/>
                <w:szCs w:val="21"/>
              </w:rPr>
              <w:t>зем</w:t>
            </w:r>
            <w:r w:rsidR="00BD2EC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2768C0">
              <w:rPr>
                <w:rFonts w:ascii="Times New Roman" w:hAnsi="Times New Roman" w:cs="Times New Roman"/>
                <w:sz w:val="21"/>
                <w:szCs w:val="21"/>
              </w:rPr>
              <w:t>участка</w:t>
            </w:r>
            <w:proofErr w:type="spellEnd"/>
            <w:r w:rsidR="002768C0">
              <w:rPr>
                <w:rFonts w:ascii="Times New Roman" w:hAnsi="Times New Roman" w:cs="Times New Roman"/>
                <w:sz w:val="21"/>
                <w:szCs w:val="21"/>
              </w:rPr>
              <w:t xml:space="preserve"> (договор аренды)</w:t>
            </w:r>
            <w:proofErr w:type="gramStart"/>
            <w:r w:rsidR="002768C0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  <w:r w:rsidRPr="00D93A1D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proofErr w:type="gramEnd"/>
            <w:r w:rsidRPr="00D93A1D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</w:p>
        </w:tc>
        <w:tc>
          <w:tcPr>
            <w:tcW w:w="5382" w:type="dxa"/>
          </w:tcPr>
          <w:p w:rsidR="00D93A1D" w:rsidRPr="00D93A1D" w:rsidRDefault="00D93A1D" w:rsidP="00E8269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3A1D">
              <w:rPr>
                <w:rFonts w:ascii="Times New Roman" w:hAnsi="Times New Roman" w:cs="Times New Roman"/>
                <w:sz w:val="21"/>
                <w:szCs w:val="21"/>
              </w:rPr>
              <w:t>Данную информацию можно получить с помощью электронного сервиса «ФИАС» (</w:t>
            </w:r>
            <w:proofErr w:type="spellStart"/>
            <w:r w:rsidRPr="00D93A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fias</w:t>
            </w:r>
            <w:proofErr w:type="spellEnd"/>
            <w:r w:rsidRPr="00D93A1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D93A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nalog</w:t>
            </w:r>
            <w:proofErr w:type="spellEnd"/>
            <w:r w:rsidRPr="00D93A1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D93A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  <w:r w:rsidRPr="00D93A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93A1D" w:rsidRPr="00D12066" w:rsidTr="00695990">
        <w:tc>
          <w:tcPr>
            <w:tcW w:w="567" w:type="dxa"/>
          </w:tcPr>
          <w:p w:rsidR="00D93A1D" w:rsidRPr="004D646F" w:rsidRDefault="00D93A1D" w:rsidP="005A61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967" w:type="dxa"/>
          </w:tcPr>
          <w:p w:rsidR="00D93A1D" w:rsidRPr="004D646F" w:rsidRDefault="00D93A1D" w:rsidP="00F722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Получить технические условия.</w:t>
            </w:r>
            <w:r w:rsidR="00F722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382" w:type="dxa"/>
          </w:tcPr>
          <w:p w:rsidR="00D93A1D" w:rsidRPr="004D646F" w:rsidRDefault="00D93A1D" w:rsidP="005A61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Единый центр обслуживания населения Филиала ПАО </w:t>
            </w:r>
            <w:proofErr w:type="gramStart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« Газпром</w:t>
            </w:r>
            <w:proofErr w:type="gramEnd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 газораспределение Уфа» </w:t>
            </w:r>
          </w:p>
        </w:tc>
      </w:tr>
      <w:tr w:rsidR="00D93A1D" w:rsidRPr="00D12066" w:rsidTr="00695990">
        <w:tc>
          <w:tcPr>
            <w:tcW w:w="567" w:type="dxa"/>
          </w:tcPr>
          <w:p w:rsidR="00D93A1D" w:rsidRPr="004D646F" w:rsidRDefault="00D93A1D" w:rsidP="005A61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967" w:type="dxa"/>
          </w:tcPr>
          <w:p w:rsidR="00D93A1D" w:rsidRPr="004D646F" w:rsidRDefault="00D93A1D" w:rsidP="004548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Заключить договор о подключении (технологическом присоединении</w:t>
            </w:r>
            <w:r w:rsidR="0045480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382" w:type="dxa"/>
          </w:tcPr>
          <w:p w:rsidR="00D93A1D" w:rsidRPr="004D646F" w:rsidRDefault="00D93A1D" w:rsidP="005A61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Единый центр обслуживания населения Филиала ПАО </w:t>
            </w:r>
            <w:proofErr w:type="gramStart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« Газпром</w:t>
            </w:r>
            <w:proofErr w:type="gramEnd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 газораспределение Уфа» </w:t>
            </w:r>
          </w:p>
        </w:tc>
      </w:tr>
      <w:tr w:rsidR="00D93A1D" w:rsidRPr="00D12066" w:rsidTr="00695990">
        <w:tc>
          <w:tcPr>
            <w:tcW w:w="567" w:type="dxa"/>
          </w:tcPr>
          <w:p w:rsidR="00D93A1D" w:rsidRPr="004D646F" w:rsidRDefault="00D93A1D" w:rsidP="005A61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967" w:type="dxa"/>
          </w:tcPr>
          <w:p w:rsidR="00D93A1D" w:rsidRPr="004D646F" w:rsidRDefault="00D93A1D" w:rsidP="004548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Внести авансовый платеж по договору о подключении</w:t>
            </w:r>
            <w:r w:rsidR="00190B15">
              <w:rPr>
                <w:rFonts w:ascii="Times New Roman" w:hAnsi="Times New Roman" w:cs="Times New Roman"/>
                <w:sz w:val="21"/>
                <w:szCs w:val="21"/>
              </w:rPr>
              <w:t xml:space="preserve"> 50%-</w:t>
            </w:r>
          </w:p>
        </w:tc>
        <w:tc>
          <w:tcPr>
            <w:tcW w:w="5382" w:type="dxa"/>
          </w:tcPr>
          <w:p w:rsidR="00D93A1D" w:rsidRPr="004D646F" w:rsidRDefault="00D93A1D" w:rsidP="00D719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Терминал Единого центра обслуживания населения Филиала ПАО «Газпром газораспределение Уфа» или </w:t>
            </w:r>
            <w:proofErr w:type="gramStart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любые  отделения</w:t>
            </w:r>
            <w:proofErr w:type="gramEnd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 банков</w:t>
            </w:r>
          </w:p>
        </w:tc>
      </w:tr>
      <w:tr w:rsidR="00BC462B" w:rsidRPr="00D12066" w:rsidTr="00695990">
        <w:tc>
          <w:tcPr>
            <w:tcW w:w="567" w:type="dxa"/>
          </w:tcPr>
          <w:p w:rsidR="00BC462B" w:rsidRDefault="00BC46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967" w:type="dxa"/>
          </w:tcPr>
          <w:p w:rsidR="00BC462B" w:rsidRPr="004D646F" w:rsidRDefault="00BC462B" w:rsidP="004548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Подготовка проекта </w:t>
            </w:r>
          </w:p>
        </w:tc>
        <w:tc>
          <w:tcPr>
            <w:tcW w:w="5382" w:type="dxa"/>
          </w:tcPr>
          <w:p w:rsidR="00BC462B" w:rsidRPr="004D646F" w:rsidRDefault="00BC462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3A1D" w:rsidRPr="00D12066" w:rsidTr="00695990">
        <w:tc>
          <w:tcPr>
            <w:tcW w:w="567" w:type="dxa"/>
          </w:tcPr>
          <w:p w:rsidR="00D93A1D" w:rsidRPr="004D646F" w:rsidRDefault="00BC46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967" w:type="dxa"/>
          </w:tcPr>
          <w:p w:rsidR="00D93A1D" w:rsidRPr="004D646F" w:rsidRDefault="00D93A1D" w:rsidP="00F722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Внести авансовый платеж по договору на проектные и строительно-монтажные работы в пределах границ земельного участка</w:t>
            </w:r>
            <w:r w:rsidR="00F7359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5827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7224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5827AB" w:rsidRPr="002F3591">
              <w:rPr>
                <w:rFonts w:ascii="Times New Roman" w:hAnsi="Times New Roman" w:cs="Times New Roman"/>
                <w:b/>
                <w:sz w:val="21"/>
                <w:szCs w:val="21"/>
              </w:rPr>
              <w:t>0%</w:t>
            </w:r>
            <w:r w:rsidR="00F735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E5864" w:rsidRPr="00F7359A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="00F7359A" w:rsidRPr="00F7359A">
              <w:rPr>
                <w:rFonts w:ascii="Times New Roman" w:hAnsi="Times New Roman" w:cs="Times New Roman"/>
                <w:sz w:val="21"/>
                <w:szCs w:val="21"/>
              </w:rPr>
              <w:t>предвар</w:t>
            </w:r>
            <w:proofErr w:type="spellEnd"/>
            <w:r w:rsidR="00F7359A" w:rsidRPr="00F7359A">
              <w:rPr>
                <w:rFonts w:ascii="Times New Roman" w:hAnsi="Times New Roman" w:cs="Times New Roman"/>
                <w:sz w:val="21"/>
                <w:szCs w:val="21"/>
              </w:rPr>
              <w:t xml:space="preserve">. стоим СМР от </w:t>
            </w:r>
            <w:r w:rsidR="001E5864" w:rsidRPr="00F7359A">
              <w:rPr>
                <w:rFonts w:ascii="Times New Roman" w:hAnsi="Times New Roman" w:cs="Times New Roman"/>
                <w:sz w:val="21"/>
                <w:szCs w:val="21"/>
              </w:rPr>
              <w:t>30000 руб</w:t>
            </w:r>
            <w:r w:rsidR="00A27864" w:rsidRPr="00F7359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1E5864" w:rsidRPr="00F7359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382" w:type="dxa"/>
          </w:tcPr>
          <w:p w:rsidR="00D93A1D" w:rsidRPr="004D646F" w:rsidRDefault="00D93A1D" w:rsidP="00D719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Терминал Единого центра обслуживания населения Филиала ПАО «Газпром газораспределение Уфа» или </w:t>
            </w:r>
            <w:proofErr w:type="gramStart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любые  отделения</w:t>
            </w:r>
            <w:proofErr w:type="gramEnd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 банков</w:t>
            </w:r>
          </w:p>
        </w:tc>
      </w:tr>
      <w:tr w:rsidR="00D93A1D" w:rsidRPr="00D12066" w:rsidTr="00695990">
        <w:tc>
          <w:tcPr>
            <w:tcW w:w="567" w:type="dxa"/>
          </w:tcPr>
          <w:p w:rsidR="00D93A1D" w:rsidRPr="004D646F" w:rsidRDefault="00190B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967" w:type="dxa"/>
          </w:tcPr>
          <w:p w:rsidR="00D93A1D" w:rsidRPr="004D646F" w:rsidRDefault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Подготовить помещение для размещения оборудования.</w:t>
            </w:r>
            <w:bookmarkStart w:id="0" w:name="_GoBack"/>
            <w:bookmarkEnd w:id="0"/>
          </w:p>
        </w:tc>
        <w:tc>
          <w:tcPr>
            <w:tcW w:w="5382" w:type="dxa"/>
          </w:tcPr>
          <w:p w:rsidR="00D93A1D" w:rsidRPr="004D646F" w:rsidRDefault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Самостоятельно</w:t>
            </w:r>
          </w:p>
        </w:tc>
      </w:tr>
      <w:tr w:rsidR="00D93A1D" w:rsidRPr="00D12066" w:rsidTr="00695990">
        <w:tc>
          <w:tcPr>
            <w:tcW w:w="567" w:type="dxa"/>
          </w:tcPr>
          <w:p w:rsidR="00D93A1D" w:rsidRPr="004D646F" w:rsidRDefault="00190B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967" w:type="dxa"/>
          </w:tcPr>
          <w:p w:rsidR="00D93A1D" w:rsidRPr="004D646F" w:rsidRDefault="00D93A1D" w:rsidP="005A61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Приобрести и установить в помещении с пластиковыми окнами приточные клапана (монтируются в стену или в окна)</w:t>
            </w:r>
          </w:p>
        </w:tc>
        <w:tc>
          <w:tcPr>
            <w:tcW w:w="5382" w:type="dxa"/>
          </w:tcPr>
          <w:p w:rsidR="00D93A1D" w:rsidRPr="004D646F" w:rsidRDefault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Самостоятельно</w:t>
            </w:r>
          </w:p>
        </w:tc>
      </w:tr>
      <w:tr w:rsidR="00D93A1D" w:rsidRPr="00D12066" w:rsidTr="00695990">
        <w:tc>
          <w:tcPr>
            <w:tcW w:w="567" w:type="dxa"/>
          </w:tcPr>
          <w:p w:rsidR="00D93A1D" w:rsidRPr="004D646F" w:rsidRDefault="00190B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967" w:type="dxa"/>
          </w:tcPr>
          <w:p w:rsidR="00D93A1D" w:rsidRPr="004D646F" w:rsidRDefault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Приобрести газовое оборудование (котёл, плита, счетчик, гибкая подводка, клапан </w:t>
            </w:r>
            <w:proofErr w:type="spellStart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термозапорный</w:t>
            </w:r>
            <w:proofErr w:type="spellEnd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, сигнализатор загазованности), можно в рассрочку до 6 месяцев.</w:t>
            </w:r>
          </w:p>
        </w:tc>
        <w:tc>
          <w:tcPr>
            <w:tcW w:w="5382" w:type="dxa"/>
          </w:tcPr>
          <w:p w:rsidR="00D93A1D" w:rsidRPr="004D646F" w:rsidRDefault="00D93A1D" w:rsidP="00F722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Магазин газового оборудования Филиала ПАО «Газпром газораспределение Уфа»</w:t>
            </w:r>
            <w:r w:rsidR="00F72241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F72241" w:rsidRPr="00F72241">
              <w:rPr>
                <w:rFonts w:ascii="Times New Roman" w:hAnsi="Times New Roman" w:cs="Times New Roman"/>
                <w:sz w:val="21"/>
                <w:szCs w:val="21"/>
              </w:rPr>
              <w:t xml:space="preserve">г. Сибай, ул. </w:t>
            </w:r>
            <w:proofErr w:type="spellStart"/>
            <w:r w:rsidR="00F72241" w:rsidRPr="00F72241">
              <w:rPr>
                <w:rFonts w:ascii="Times New Roman" w:hAnsi="Times New Roman" w:cs="Times New Roman"/>
                <w:sz w:val="21"/>
                <w:szCs w:val="21"/>
              </w:rPr>
              <w:t>Аккулова</w:t>
            </w:r>
            <w:proofErr w:type="spellEnd"/>
            <w:r w:rsidR="00F72241" w:rsidRPr="00F72241">
              <w:rPr>
                <w:rFonts w:ascii="Times New Roman" w:hAnsi="Times New Roman" w:cs="Times New Roman"/>
                <w:sz w:val="21"/>
                <w:szCs w:val="21"/>
              </w:rPr>
              <w:t>, 4</w:t>
            </w:r>
            <w:r w:rsidR="0001015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93A1D" w:rsidRPr="00D12066" w:rsidTr="00695990">
        <w:tc>
          <w:tcPr>
            <w:tcW w:w="567" w:type="dxa"/>
          </w:tcPr>
          <w:p w:rsidR="00D93A1D" w:rsidRPr="004D646F" w:rsidRDefault="00190B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967" w:type="dxa"/>
          </w:tcPr>
          <w:p w:rsidR="00D93A1D" w:rsidRPr="004D646F" w:rsidRDefault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Произвести монтаж газопровода и газового оборудования.</w:t>
            </w:r>
          </w:p>
        </w:tc>
        <w:tc>
          <w:tcPr>
            <w:tcW w:w="5382" w:type="dxa"/>
          </w:tcPr>
          <w:p w:rsidR="00D93A1D" w:rsidRPr="004D646F" w:rsidRDefault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Филиал ПАО « Газпром газораспределение Уфа» или  другая специализированная организация имеющая допуск на выполнение данных работ (СРО)</w:t>
            </w:r>
          </w:p>
        </w:tc>
      </w:tr>
      <w:tr w:rsidR="00D93A1D" w:rsidRPr="00D12066" w:rsidTr="00695990">
        <w:trPr>
          <w:trHeight w:val="1959"/>
        </w:trPr>
        <w:tc>
          <w:tcPr>
            <w:tcW w:w="567" w:type="dxa"/>
          </w:tcPr>
          <w:p w:rsidR="00D93A1D" w:rsidRPr="004D646F" w:rsidRDefault="00190B15" w:rsidP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967" w:type="dxa"/>
          </w:tcPr>
          <w:p w:rsidR="00D93A1D" w:rsidRPr="004D646F" w:rsidRDefault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Получить Акт обследования дымовых и вентиляционных каналов по форме 20-С</w:t>
            </w:r>
          </w:p>
        </w:tc>
        <w:tc>
          <w:tcPr>
            <w:tcW w:w="5382" w:type="dxa"/>
          </w:tcPr>
          <w:p w:rsidR="00D93A1D" w:rsidRPr="004D646F" w:rsidRDefault="00D93A1D" w:rsidP="00A572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 Любая  специализированная организация имеющая аттестованных специалистов:</w:t>
            </w:r>
          </w:p>
          <w:p w:rsidR="00F72241" w:rsidRPr="00BD5C0E" w:rsidRDefault="00D93A1D" w:rsidP="00BD5C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5C0E">
              <w:rPr>
                <w:rFonts w:ascii="Times New Roman" w:hAnsi="Times New Roman" w:cs="Times New Roman"/>
                <w:sz w:val="21"/>
                <w:szCs w:val="21"/>
              </w:rPr>
              <w:t xml:space="preserve">ЗАО СРСУ БДПО (г. Сибай, ул. Лермонтова 1а), </w:t>
            </w:r>
          </w:p>
          <w:p w:rsidR="00D93A1D" w:rsidRPr="004D646F" w:rsidRDefault="00D93A1D" w:rsidP="00BD5C0E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3A1D" w:rsidRPr="00D12066" w:rsidTr="00695990">
        <w:tc>
          <w:tcPr>
            <w:tcW w:w="567" w:type="dxa"/>
          </w:tcPr>
          <w:p w:rsidR="00D93A1D" w:rsidRPr="004D646F" w:rsidRDefault="00974560" w:rsidP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967" w:type="dxa"/>
          </w:tcPr>
          <w:p w:rsidR="00D93A1D" w:rsidRPr="004D646F" w:rsidRDefault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Покрасить газопровод.</w:t>
            </w:r>
          </w:p>
        </w:tc>
        <w:tc>
          <w:tcPr>
            <w:tcW w:w="5382" w:type="dxa"/>
          </w:tcPr>
          <w:p w:rsidR="00D93A1D" w:rsidRPr="004D646F" w:rsidRDefault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Самостоятельно</w:t>
            </w:r>
          </w:p>
        </w:tc>
      </w:tr>
      <w:tr w:rsidR="00D93A1D" w:rsidRPr="00D12066" w:rsidTr="00695990">
        <w:tc>
          <w:tcPr>
            <w:tcW w:w="567" w:type="dxa"/>
          </w:tcPr>
          <w:p w:rsidR="00D93A1D" w:rsidRPr="004D646F" w:rsidRDefault="00974560" w:rsidP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967" w:type="dxa"/>
          </w:tcPr>
          <w:p w:rsidR="00D93A1D" w:rsidRPr="004D646F" w:rsidRDefault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Подготовить систему отопления, соединить с котлом.</w:t>
            </w:r>
          </w:p>
        </w:tc>
        <w:tc>
          <w:tcPr>
            <w:tcW w:w="5382" w:type="dxa"/>
          </w:tcPr>
          <w:p w:rsidR="00D93A1D" w:rsidRPr="004D646F" w:rsidRDefault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Самостоятельно</w:t>
            </w:r>
          </w:p>
        </w:tc>
      </w:tr>
      <w:tr w:rsidR="00D93A1D" w:rsidRPr="00D12066" w:rsidTr="00695990">
        <w:tc>
          <w:tcPr>
            <w:tcW w:w="567" w:type="dxa"/>
          </w:tcPr>
          <w:p w:rsidR="00D93A1D" w:rsidRPr="004D646F" w:rsidRDefault="00974560" w:rsidP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967" w:type="dxa"/>
          </w:tcPr>
          <w:p w:rsidR="00D93A1D" w:rsidRPr="004D646F" w:rsidRDefault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Сдать паспорта на газовое оборудование в организацию, которая выполняла монтаж газопровода.</w:t>
            </w:r>
          </w:p>
        </w:tc>
        <w:tc>
          <w:tcPr>
            <w:tcW w:w="5382" w:type="dxa"/>
          </w:tcPr>
          <w:p w:rsidR="00D93A1D" w:rsidRPr="004D646F" w:rsidRDefault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Филиал ПАО « Газпром газораспределение Уфа» или  другая специализированная организация имеющая допуск на выполнение данных работ (СРО)</w:t>
            </w:r>
          </w:p>
        </w:tc>
      </w:tr>
      <w:tr w:rsidR="00D93A1D" w:rsidRPr="00D12066" w:rsidTr="00695990">
        <w:tc>
          <w:tcPr>
            <w:tcW w:w="567" w:type="dxa"/>
          </w:tcPr>
          <w:p w:rsidR="00D93A1D" w:rsidRPr="004D646F" w:rsidRDefault="00974560" w:rsidP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4967" w:type="dxa"/>
          </w:tcPr>
          <w:p w:rsidR="00D93A1D" w:rsidRPr="004D646F" w:rsidRDefault="00D93A1D" w:rsidP="00217B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Произвести </w:t>
            </w:r>
            <w:proofErr w:type="gramStart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окончательный  расчет</w:t>
            </w:r>
            <w:proofErr w:type="gramEnd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 по договору на  строительно-монтажные работы в пределах границ земельного участка.</w:t>
            </w:r>
          </w:p>
        </w:tc>
        <w:tc>
          <w:tcPr>
            <w:tcW w:w="5382" w:type="dxa"/>
          </w:tcPr>
          <w:p w:rsidR="00D93A1D" w:rsidRPr="004D646F" w:rsidRDefault="00D93A1D" w:rsidP="00217B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Терминал Единого центра обслуживания населения Филиала ПАО « Газпром газораспределение Уфа» или любые  отделения банков</w:t>
            </w:r>
          </w:p>
        </w:tc>
      </w:tr>
      <w:tr w:rsidR="00D93A1D" w:rsidRPr="00D12066" w:rsidTr="00695990">
        <w:tc>
          <w:tcPr>
            <w:tcW w:w="567" w:type="dxa"/>
          </w:tcPr>
          <w:p w:rsidR="00D93A1D" w:rsidRPr="004D646F" w:rsidRDefault="00974560" w:rsidP="00EB1B9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B1B9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967" w:type="dxa"/>
          </w:tcPr>
          <w:p w:rsidR="00D93A1D" w:rsidRPr="004D646F" w:rsidRDefault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Заключить  договор</w:t>
            </w:r>
            <w:proofErr w:type="gramEnd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 Технического  обслуживания  газового оборудования</w:t>
            </w:r>
          </w:p>
        </w:tc>
        <w:tc>
          <w:tcPr>
            <w:tcW w:w="5382" w:type="dxa"/>
          </w:tcPr>
          <w:p w:rsidR="00D93A1D" w:rsidRPr="004D646F" w:rsidRDefault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Единый центр обслуживания населения Филиала ПАО </w:t>
            </w:r>
            <w:proofErr w:type="gramStart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« Газпром</w:t>
            </w:r>
            <w:proofErr w:type="gramEnd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 газораспределение Уфа»</w:t>
            </w:r>
            <w:r w:rsidR="00B01CEA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F72241" w:rsidRPr="00F72241">
              <w:rPr>
                <w:rFonts w:ascii="Times New Roman" w:hAnsi="Times New Roman" w:cs="Times New Roman"/>
                <w:sz w:val="21"/>
                <w:szCs w:val="21"/>
              </w:rPr>
              <w:t xml:space="preserve">г. Сибай, ул. </w:t>
            </w:r>
            <w:proofErr w:type="spellStart"/>
            <w:r w:rsidR="00F72241" w:rsidRPr="00F72241">
              <w:rPr>
                <w:rFonts w:ascii="Times New Roman" w:hAnsi="Times New Roman" w:cs="Times New Roman"/>
                <w:sz w:val="21"/>
                <w:szCs w:val="21"/>
              </w:rPr>
              <w:t>Аккулова</w:t>
            </w:r>
            <w:proofErr w:type="spellEnd"/>
            <w:r w:rsidR="00F72241" w:rsidRPr="00F72241">
              <w:rPr>
                <w:rFonts w:ascii="Times New Roman" w:hAnsi="Times New Roman" w:cs="Times New Roman"/>
                <w:sz w:val="21"/>
                <w:szCs w:val="21"/>
              </w:rPr>
              <w:t>, 4</w:t>
            </w:r>
            <w:r w:rsidR="00B01CE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93A1D" w:rsidRPr="00D12066" w:rsidTr="00695990">
        <w:tc>
          <w:tcPr>
            <w:tcW w:w="567" w:type="dxa"/>
          </w:tcPr>
          <w:p w:rsidR="00D93A1D" w:rsidRPr="004D646F" w:rsidRDefault="00EB1B9B" w:rsidP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4967" w:type="dxa"/>
          </w:tcPr>
          <w:p w:rsidR="00D93A1D" w:rsidRPr="004D646F" w:rsidRDefault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Заключить договор поставки газа</w:t>
            </w:r>
          </w:p>
        </w:tc>
        <w:tc>
          <w:tcPr>
            <w:tcW w:w="5382" w:type="dxa"/>
          </w:tcPr>
          <w:p w:rsidR="00D93A1D" w:rsidRPr="004D646F" w:rsidRDefault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Единый центр обслуживания населения Филиала ПАО </w:t>
            </w:r>
            <w:proofErr w:type="gramStart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« Газпром</w:t>
            </w:r>
            <w:proofErr w:type="gramEnd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 газораспределение Уфа»</w:t>
            </w:r>
            <w:r w:rsidR="00B01CEA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F72241" w:rsidRPr="00F72241">
              <w:rPr>
                <w:rFonts w:ascii="Times New Roman" w:hAnsi="Times New Roman" w:cs="Times New Roman"/>
                <w:sz w:val="21"/>
                <w:szCs w:val="21"/>
              </w:rPr>
              <w:t xml:space="preserve">г. Сибай, ул. </w:t>
            </w:r>
            <w:proofErr w:type="spellStart"/>
            <w:r w:rsidR="00F72241" w:rsidRPr="00F72241">
              <w:rPr>
                <w:rFonts w:ascii="Times New Roman" w:hAnsi="Times New Roman" w:cs="Times New Roman"/>
                <w:sz w:val="21"/>
                <w:szCs w:val="21"/>
              </w:rPr>
              <w:t>Аккулова</w:t>
            </w:r>
            <w:proofErr w:type="spellEnd"/>
            <w:r w:rsidR="00F72241" w:rsidRPr="00F72241">
              <w:rPr>
                <w:rFonts w:ascii="Times New Roman" w:hAnsi="Times New Roman" w:cs="Times New Roman"/>
                <w:sz w:val="21"/>
                <w:szCs w:val="21"/>
              </w:rPr>
              <w:t>, 4</w:t>
            </w:r>
            <w:r w:rsidR="00B01CE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93A1D" w:rsidRPr="00D12066" w:rsidTr="00695990">
        <w:trPr>
          <w:trHeight w:val="910"/>
        </w:trPr>
        <w:tc>
          <w:tcPr>
            <w:tcW w:w="567" w:type="dxa"/>
          </w:tcPr>
          <w:p w:rsidR="00D93A1D" w:rsidRPr="004D646F" w:rsidRDefault="00EB1B9B" w:rsidP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4967" w:type="dxa"/>
          </w:tcPr>
          <w:p w:rsidR="00D93A1D" w:rsidRPr="004D646F" w:rsidRDefault="00D93A1D" w:rsidP="004157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В течении 10 дней со дня подписания </w:t>
            </w:r>
            <w:proofErr w:type="gramStart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Акта  о</w:t>
            </w:r>
            <w:proofErr w:type="gramEnd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 подключении  внести оставшуюся сумму по договору о подключении (</w:t>
            </w:r>
            <w:proofErr w:type="spellStart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техн</w:t>
            </w:r>
            <w:proofErr w:type="spellEnd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 присоединении)</w:t>
            </w:r>
          </w:p>
        </w:tc>
        <w:tc>
          <w:tcPr>
            <w:tcW w:w="5382" w:type="dxa"/>
          </w:tcPr>
          <w:p w:rsidR="00D93A1D" w:rsidRPr="004D646F" w:rsidRDefault="00D93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Терминал Единого центра обслуживания населения Филиала ПАО </w:t>
            </w:r>
            <w:proofErr w:type="gramStart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>« Газпром</w:t>
            </w:r>
            <w:proofErr w:type="gramEnd"/>
            <w:r w:rsidRPr="004D646F">
              <w:rPr>
                <w:rFonts w:ascii="Times New Roman" w:hAnsi="Times New Roman" w:cs="Times New Roman"/>
                <w:sz w:val="21"/>
                <w:szCs w:val="21"/>
              </w:rPr>
              <w:t xml:space="preserve"> газораспределение Уфа» или любые  отделения банков</w:t>
            </w:r>
          </w:p>
        </w:tc>
      </w:tr>
    </w:tbl>
    <w:p w:rsidR="004D646F" w:rsidRPr="00F64200" w:rsidRDefault="00316215" w:rsidP="00CF3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0C0B2B" w:rsidRPr="003C56A0" w:rsidRDefault="00316215" w:rsidP="003C56A0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C56A0">
        <w:rPr>
          <w:rFonts w:ascii="Times New Roman" w:hAnsi="Times New Roman" w:cs="Times New Roman"/>
          <w:b/>
          <w:i/>
          <w:sz w:val="24"/>
          <w:szCs w:val="24"/>
        </w:rPr>
        <w:t>Основные  требования</w:t>
      </w:r>
      <w:proofErr w:type="gramEnd"/>
      <w:r w:rsidRPr="003C56A0">
        <w:rPr>
          <w:rFonts w:ascii="Times New Roman" w:hAnsi="Times New Roman" w:cs="Times New Roman"/>
          <w:b/>
          <w:i/>
          <w:sz w:val="24"/>
          <w:szCs w:val="24"/>
        </w:rPr>
        <w:t xml:space="preserve">  к помещениям</w:t>
      </w:r>
      <w:r w:rsidR="001D24E6" w:rsidRPr="003C56A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C56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3AD5" w:rsidRPr="003C56A0">
        <w:rPr>
          <w:rFonts w:ascii="Times New Roman" w:hAnsi="Times New Roman" w:cs="Times New Roman"/>
          <w:b/>
          <w:i/>
          <w:sz w:val="24"/>
          <w:szCs w:val="24"/>
        </w:rPr>
        <w:t xml:space="preserve">дымоходам и вентиляционным каналам при </w:t>
      </w:r>
      <w:r w:rsidRPr="003C56A0">
        <w:rPr>
          <w:rFonts w:ascii="Times New Roman" w:hAnsi="Times New Roman" w:cs="Times New Roman"/>
          <w:b/>
          <w:i/>
          <w:sz w:val="24"/>
          <w:szCs w:val="24"/>
        </w:rPr>
        <w:t>газификации: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7"/>
        <w:gridCol w:w="8078"/>
      </w:tblGrid>
      <w:tr w:rsidR="00CF3AD5" w:rsidTr="00CF3AD5">
        <w:trPr>
          <w:trHeight w:val="463"/>
        </w:trPr>
        <w:tc>
          <w:tcPr>
            <w:tcW w:w="2837" w:type="dxa"/>
            <w:vAlign w:val="center"/>
            <w:hideMark/>
          </w:tcPr>
          <w:p w:rsidR="00CF3AD5" w:rsidRPr="00CF3AD5" w:rsidRDefault="00CF3AD5" w:rsidP="00EC0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объекта </w:t>
            </w:r>
          </w:p>
        </w:tc>
        <w:tc>
          <w:tcPr>
            <w:tcW w:w="8078" w:type="dxa"/>
            <w:vAlign w:val="center"/>
            <w:hideMark/>
          </w:tcPr>
          <w:p w:rsidR="00CF3AD5" w:rsidRPr="00CF3AD5" w:rsidRDefault="00CF3AD5" w:rsidP="00EC0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D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Правил</w:t>
            </w:r>
          </w:p>
        </w:tc>
      </w:tr>
      <w:tr w:rsidR="00EA2EF7" w:rsidRPr="005E4AD8" w:rsidTr="00CF3AD5">
        <w:tc>
          <w:tcPr>
            <w:tcW w:w="2837" w:type="dxa"/>
            <w:vMerge w:val="restart"/>
            <w:hideMark/>
          </w:tcPr>
          <w:p w:rsidR="00EA2EF7" w:rsidRPr="005E4AD8" w:rsidRDefault="00EA2EF7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078" w:type="dxa"/>
            <w:hideMark/>
          </w:tcPr>
          <w:p w:rsidR="00EA2EF7" w:rsidRPr="005E4AD8" w:rsidRDefault="00EA2EF7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>Объем помещения по нормам</w:t>
            </w:r>
          </w:p>
          <w:p w:rsidR="00EA2EF7" w:rsidRDefault="00EA2EF7" w:rsidP="00FF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15 м3- котел </w:t>
            </w:r>
          </w:p>
          <w:p w:rsidR="00EA2EF7" w:rsidRPr="005E4AD8" w:rsidRDefault="00EA2EF7" w:rsidP="00FF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21 м3 – котел +плита газовая</w:t>
            </w:r>
          </w:p>
        </w:tc>
      </w:tr>
      <w:tr w:rsidR="00EA2EF7" w:rsidRPr="005E4AD8" w:rsidTr="00CF3AD5">
        <w:tc>
          <w:tcPr>
            <w:tcW w:w="2837" w:type="dxa"/>
            <w:vMerge/>
            <w:vAlign w:val="center"/>
            <w:hideMark/>
          </w:tcPr>
          <w:p w:rsidR="00EA2EF7" w:rsidRPr="005E4AD8" w:rsidRDefault="00EA2EF7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EA2EF7" w:rsidRPr="005E4AD8" w:rsidRDefault="00EA2EF7" w:rsidP="00C41F23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 xml:space="preserve">Высота помещений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5E4AD8">
              <w:rPr>
                <w:rFonts w:ascii="Times New Roman" w:hAnsi="Times New Roman" w:cs="Times New Roman"/>
              </w:rPr>
              <w:t xml:space="preserve">2,2 </w:t>
            </w:r>
            <w:r>
              <w:rPr>
                <w:rFonts w:ascii="Times New Roman" w:hAnsi="Times New Roman" w:cs="Times New Roman"/>
              </w:rPr>
              <w:t>– 2,5</w:t>
            </w:r>
            <w:r w:rsidRPr="005E4AD8"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>(определяется индивидуально)</w:t>
            </w:r>
          </w:p>
        </w:tc>
      </w:tr>
      <w:tr w:rsidR="00EA2EF7" w:rsidRPr="005E4AD8" w:rsidTr="00CF3AD5">
        <w:tc>
          <w:tcPr>
            <w:tcW w:w="2837" w:type="dxa"/>
            <w:vMerge/>
            <w:vAlign w:val="center"/>
            <w:hideMark/>
          </w:tcPr>
          <w:p w:rsidR="00EA2EF7" w:rsidRPr="005E4AD8" w:rsidRDefault="00EA2EF7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EA2EF7" w:rsidRPr="005E4AD8" w:rsidRDefault="00EA2EF7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 xml:space="preserve">Наличие окна </w:t>
            </w:r>
          </w:p>
          <w:p w:rsidR="00EA2EF7" w:rsidRPr="005E4AD8" w:rsidRDefault="00EA2EF7" w:rsidP="00353BC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площадь стекла из расчета</w:t>
            </w:r>
            <w:r w:rsidRPr="005E4AD8">
              <w:rPr>
                <w:rFonts w:ascii="Times New Roman" w:hAnsi="Times New Roman" w:cs="Times New Roman"/>
              </w:rPr>
              <w:t xml:space="preserve"> 0,03м2 на 1м3 объема помещения)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2EF7" w:rsidRPr="005E4AD8" w:rsidTr="00CF3AD5">
        <w:tc>
          <w:tcPr>
            <w:tcW w:w="2837" w:type="dxa"/>
            <w:vMerge/>
            <w:vAlign w:val="center"/>
            <w:hideMark/>
          </w:tcPr>
          <w:p w:rsidR="00EA2EF7" w:rsidRPr="005E4AD8" w:rsidRDefault="00EA2EF7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EA2EF7" w:rsidRPr="005E4AD8" w:rsidRDefault="00EA2EF7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>Наличие открывающейся форточки, фрамуги</w:t>
            </w:r>
          </w:p>
        </w:tc>
      </w:tr>
      <w:tr w:rsidR="00EA2EF7" w:rsidRPr="005E4AD8" w:rsidTr="00CF3AD5">
        <w:tc>
          <w:tcPr>
            <w:tcW w:w="2837" w:type="dxa"/>
            <w:vMerge/>
            <w:vAlign w:val="center"/>
            <w:hideMark/>
          </w:tcPr>
          <w:p w:rsidR="00EA2EF7" w:rsidRPr="005E4AD8" w:rsidRDefault="00EA2EF7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EA2EF7" w:rsidRPr="005E4AD8" w:rsidRDefault="00EA2EF7" w:rsidP="00D719EF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 xml:space="preserve">Наличие двери и подреза под дверью в помещении, где установлено газовое оборудование. </w:t>
            </w:r>
            <w:r>
              <w:rPr>
                <w:rFonts w:ascii="Times New Roman" w:hAnsi="Times New Roman" w:cs="Times New Roman"/>
              </w:rPr>
              <w:t>Дверь должна открываться наружу.</w:t>
            </w:r>
          </w:p>
        </w:tc>
      </w:tr>
      <w:tr w:rsidR="00EA2EF7" w:rsidRPr="005E4AD8" w:rsidTr="00CF3AD5">
        <w:tc>
          <w:tcPr>
            <w:tcW w:w="2837" w:type="dxa"/>
            <w:vMerge/>
            <w:vAlign w:val="center"/>
          </w:tcPr>
          <w:p w:rsidR="00EA2EF7" w:rsidRPr="005E4AD8" w:rsidRDefault="00EA2EF7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</w:tcPr>
          <w:p w:rsidR="00EA2EF7" w:rsidRPr="003C56A0" w:rsidRDefault="00EA2EF7" w:rsidP="00D71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разрешается устанавливать газоиспользующее оборудование в ванных комнатах и санитарных узлах </w:t>
            </w:r>
          </w:p>
        </w:tc>
      </w:tr>
      <w:tr w:rsidR="00CF3AD5" w:rsidRPr="005E4AD8" w:rsidTr="00CF3AD5">
        <w:tc>
          <w:tcPr>
            <w:tcW w:w="2837" w:type="dxa"/>
            <w:vMerge w:val="restart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 xml:space="preserve">Дымоотвод </w:t>
            </w:r>
          </w:p>
          <w:p w:rsidR="00CF3AD5" w:rsidRPr="005E4AD8" w:rsidRDefault="00CF3AD5" w:rsidP="00D719EF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 xml:space="preserve">в помещении </w:t>
            </w:r>
            <w:r w:rsidR="00D719EF">
              <w:rPr>
                <w:rFonts w:ascii="Times New Roman" w:hAnsi="Times New Roman" w:cs="Times New Roman"/>
              </w:rPr>
              <w:t>от отопительного газоиспользующего оборудования (напольные котлы)</w:t>
            </w:r>
          </w:p>
        </w:tc>
        <w:tc>
          <w:tcPr>
            <w:tcW w:w="8078" w:type="dxa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 xml:space="preserve">Дымоотвод от </w:t>
            </w:r>
            <w:proofErr w:type="spellStart"/>
            <w:r w:rsidRPr="005E4AD8">
              <w:rPr>
                <w:rFonts w:ascii="Times New Roman" w:hAnsi="Times New Roman" w:cs="Times New Roman"/>
              </w:rPr>
              <w:t>теплогенератора</w:t>
            </w:r>
            <w:proofErr w:type="spellEnd"/>
            <w:r w:rsidRPr="005E4AD8">
              <w:rPr>
                <w:rFonts w:ascii="Times New Roman" w:hAnsi="Times New Roman" w:cs="Times New Roman"/>
              </w:rPr>
              <w:t xml:space="preserve"> заводского изготовления, негорючий из нержавеющей стали (толщ. 1мм)</w:t>
            </w:r>
          </w:p>
        </w:tc>
      </w:tr>
      <w:tr w:rsidR="00CF3AD5" w:rsidRPr="005E4AD8" w:rsidTr="00CF3AD5">
        <w:tc>
          <w:tcPr>
            <w:tcW w:w="2837" w:type="dxa"/>
            <w:vMerge/>
            <w:vAlign w:val="center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CF3AD5" w:rsidRPr="005E4AD8" w:rsidRDefault="00CF3AD5" w:rsidP="00DD5A84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>Дымоотвод собран по ходу и герметично соединен с дымоходом</w:t>
            </w:r>
          </w:p>
        </w:tc>
      </w:tr>
      <w:tr w:rsidR="00CF3AD5" w:rsidRPr="005E4AD8" w:rsidTr="00CF3AD5">
        <w:tc>
          <w:tcPr>
            <w:tcW w:w="2837" w:type="dxa"/>
            <w:vMerge/>
            <w:vAlign w:val="center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 xml:space="preserve">Сечение дымоотвода и дымохода не имеет </w:t>
            </w:r>
            <w:proofErr w:type="spellStart"/>
            <w:r w:rsidRPr="005E4AD8">
              <w:rPr>
                <w:rFonts w:ascii="Times New Roman" w:hAnsi="Times New Roman" w:cs="Times New Roman"/>
              </w:rPr>
              <w:t>заужений</w:t>
            </w:r>
            <w:proofErr w:type="spellEnd"/>
            <w:r w:rsidRPr="005E4AD8">
              <w:rPr>
                <w:rFonts w:ascii="Times New Roman" w:hAnsi="Times New Roman" w:cs="Times New Roman"/>
              </w:rPr>
              <w:t xml:space="preserve"> и соответствует выходному патрубку от </w:t>
            </w:r>
            <w:proofErr w:type="spellStart"/>
            <w:r w:rsidRPr="005E4AD8">
              <w:rPr>
                <w:rFonts w:ascii="Times New Roman" w:hAnsi="Times New Roman" w:cs="Times New Roman"/>
              </w:rPr>
              <w:t>теплогенератора</w:t>
            </w:r>
            <w:proofErr w:type="spellEnd"/>
          </w:p>
        </w:tc>
      </w:tr>
      <w:tr w:rsidR="00CF3AD5" w:rsidRPr="005E4AD8" w:rsidTr="00CF3AD5">
        <w:tc>
          <w:tcPr>
            <w:tcW w:w="2837" w:type="dxa"/>
            <w:vMerge/>
            <w:vAlign w:val="center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>Наличие очистного кармана с металлической дверкой</w:t>
            </w:r>
            <w:proofErr w:type="gramStart"/>
            <w:r w:rsidRPr="005E4AD8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5E4AD8">
              <w:rPr>
                <w:rFonts w:ascii="Times New Roman" w:hAnsi="Times New Roman" w:cs="Times New Roman"/>
              </w:rPr>
              <w:t>высота 25см, 50см)</w:t>
            </w:r>
          </w:p>
        </w:tc>
      </w:tr>
      <w:tr w:rsidR="00CF3AD5" w:rsidRPr="005E4AD8" w:rsidTr="00CF3AD5">
        <w:tc>
          <w:tcPr>
            <w:tcW w:w="2837" w:type="dxa"/>
            <w:vMerge/>
            <w:vAlign w:val="center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>Имеется не более 3-х поворотов дымоотводов, угол поворотов не более 90 °.</w:t>
            </w:r>
          </w:p>
        </w:tc>
      </w:tr>
      <w:tr w:rsidR="00CF3AD5" w:rsidRPr="005E4AD8" w:rsidTr="00CF3AD5">
        <w:tc>
          <w:tcPr>
            <w:tcW w:w="2837" w:type="dxa"/>
            <w:vMerge/>
            <w:vAlign w:val="center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>От дымоотвода до стены или потолка из негорючих материалов - 5 см, из горючих - не менее 25 см</w:t>
            </w:r>
          </w:p>
        </w:tc>
      </w:tr>
      <w:tr w:rsidR="00CF3AD5" w:rsidRPr="005E4AD8" w:rsidTr="00CF3AD5">
        <w:tc>
          <w:tcPr>
            <w:tcW w:w="2837" w:type="dxa"/>
            <w:vMerge/>
            <w:vAlign w:val="center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>Дымоотвод и дымоход заключен в футляр в стенах, перегородках и перекрытиях</w:t>
            </w:r>
          </w:p>
        </w:tc>
      </w:tr>
      <w:tr w:rsidR="00CF3AD5" w:rsidRPr="005E4AD8" w:rsidTr="00CF3AD5">
        <w:tc>
          <w:tcPr>
            <w:tcW w:w="2837" w:type="dxa"/>
            <w:vMerge/>
            <w:vAlign w:val="center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 xml:space="preserve">Наличие тяги в дымоходе </w:t>
            </w:r>
            <w:r w:rsidRPr="005E4AD8">
              <w:rPr>
                <w:rFonts w:ascii="Times New Roman" w:hAnsi="Times New Roman" w:cs="Times New Roman"/>
                <w:i/>
              </w:rPr>
              <w:t>(листок бумаги притягивается)</w:t>
            </w:r>
          </w:p>
        </w:tc>
      </w:tr>
      <w:tr w:rsidR="000D77B6" w:rsidRPr="005E4AD8" w:rsidTr="00CF3AD5">
        <w:tc>
          <w:tcPr>
            <w:tcW w:w="2837" w:type="dxa"/>
            <w:vAlign w:val="center"/>
          </w:tcPr>
          <w:p w:rsidR="000D77B6" w:rsidRPr="005E4AD8" w:rsidRDefault="000D77B6" w:rsidP="00EC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газовых котлов с закрытой камерой сгорания с коаксиальным дымоходом</w:t>
            </w:r>
          </w:p>
        </w:tc>
        <w:tc>
          <w:tcPr>
            <w:tcW w:w="8078" w:type="dxa"/>
          </w:tcPr>
          <w:p w:rsidR="00E333ED" w:rsidRDefault="000D77B6" w:rsidP="00EC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коаксиальных труб на фасаде должно выполняться с с</w:t>
            </w:r>
            <w:r w:rsidR="00FF2603">
              <w:rPr>
                <w:rFonts w:ascii="Times New Roman" w:hAnsi="Times New Roman" w:cs="Times New Roman"/>
              </w:rPr>
              <w:t>о</w:t>
            </w:r>
            <w:r w:rsidR="00E333ED">
              <w:rPr>
                <w:rFonts w:ascii="Times New Roman" w:hAnsi="Times New Roman" w:cs="Times New Roman"/>
              </w:rPr>
              <w:t>блюдением следующих расстояний (м)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F2603" w:rsidRDefault="000D77B6" w:rsidP="00EC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1,0 – до вентиляционных отверстий, </w:t>
            </w:r>
          </w:p>
          <w:p w:rsidR="00FF2603" w:rsidRDefault="000D77B6" w:rsidP="00EC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– по горизонтали до окон и дверей, </w:t>
            </w:r>
          </w:p>
          <w:p w:rsidR="00FF2603" w:rsidRDefault="000D77B6" w:rsidP="00EC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2,0 – от оси дымохода до земли (импортные котлы), </w:t>
            </w:r>
          </w:p>
          <w:p w:rsidR="000D77B6" w:rsidRDefault="000D77B6" w:rsidP="00EC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– от уровни земли, если возле стены есть проход людей (</w:t>
            </w:r>
            <w:proofErr w:type="spellStart"/>
            <w:r>
              <w:rPr>
                <w:rFonts w:ascii="Times New Roman" w:hAnsi="Times New Roman" w:cs="Times New Roman"/>
              </w:rPr>
              <w:t>Лемакс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FF2603">
              <w:rPr>
                <w:rFonts w:ascii="Times New Roman" w:hAnsi="Times New Roman" w:cs="Times New Roman"/>
              </w:rPr>
              <w:t>Данко</w:t>
            </w:r>
            <w:r w:rsidR="00537484">
              <w:rPr>
                <w:rFonts w:ascii="Times New Roman" w:hAnsi="Times New Roman" w:cs="Times New Roman"/>
              </w:rPr>
              <w:t>,</w:t>
            </w:r>
            <w:r w:rsidR="00537484">
              <w:rPr>
                <w:rFonts w:ascii="Times New Roman" w:hAnsi="Times New Roman" w:cs="Times New Roman"/>
                <w:lang w:val="en-US"/>
              </w:rPr>
              <w:t>KOREASTAR</w:t>
            </w:r>
            <w:proofErr w:type="gramEnd"/>
            <w:r w:rsidR="000A4751" w:rsidRPr="000A4751">
              <w:rPr>
                <w:rFonts w:ascii="Times New Roman" w:hAnsi="Times New Roman" w:cs="Times New Roman"/>
              </w:rPr>
              <w:t xml:space="preserve"> </w:t>
            </w:r>
            <w:r w:rsidR="000A4751">
              <w:rPr>
                <w:rFonts w:ascii="Times New Roman" w:hAnsi="Times New Roman" w:cs="Times New Roman"/>
              </w:rPr>
              <w:t xml:space="preserve">и т.д. на которых установлены универсальная система </w:t>
            </w:r>
            <w:proofErr w:type="spellStart"/>
            <w:r w:rsidR="000A4751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="000A4751">
              <w:rPr>
                <w:rFonts w:ascii="Times New Roman" w:hAnsi="Times New Roman" w:cs="Times New Roman"/>
              </w:rPr>
              <w:t xml:space="preserve"> (УСД)</w:t>
            </w:r>
            <w:r w:rsidR="00FF2603">
              <w:rPr>
                <w:rFonts w:ascii="Times New Roman" w:hAnsi="Times New Roman" w:cs="Times New Roman"/>
              </w:rPr>
              <w:t xml:space="preserve">. </w:t>
            </w:r>
          </w:p>
          <w:p w:rsidR="000D77B6" w:rsidRDefault="00FF2603" w:rsidP="00EC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стены дома, на который устанавливается котел должен быть из не сгораемого материала (например, кирпич, бетон</w:t>
            </w:r>
            <w:r w:rsidR="00376DF3">
              <w:rPr>
                <w:rFonts w:ascii="Times New Roman" w:hAnsi="Times New Roman" w:cs="Times New Roman"/>
              </w:rPr>
              <w:t>, противопожарный экран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0D77B6" w:rsidRPr="005E4AD8" w:rsidRDefault="00FF2603" w:rsidP="00FF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 </w:t>
            </w:r>
            <w:r w:rsidRPr="00BB2669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 заземлить</w:t>
            </w:r>
            <w:r>
              <w:rPr>
                <w:rFonts w:ascii="Times New Roman" w:hAnsi="Times New Roman" w:cs="Times New Roman"/>
              </w:rPr>
              <w:t xml:space="preserve"> (импортные котлы).</w:t>
            </w:r>
          </w:p>
        </w:tc>
      </w:tr>
      <w:tr w:rsidR="00CF3AD5" w:rsidRPr="005E4AD8" w:rsidTr="00CF3AD5">
        <w:tc>
          <w:tcPr>
            <w:tcW w:w="2837" w:type="dxa"/>
            <w:vMerge w:val="restart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>Дымоход на крыше, на улице</w:t>
            </w:r>
          </w:p>
        </w:tc>
        <w:tc>
          <w:tcPr>
            <w:tcW w:w="8078" w:type="dxa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 xml:space="preserve">Высота дымохода </w:t>
            </w:r>
            <w:proofErr w:type="spellStart"/>
            <w:r w:rsidRPr="005E4AD8">
              <w:rPr>
                <w:rFonts w:ascii="Times New Roman" w:hAnsi="Times New Roman" w:cs="Times New Roman"/>
              </w:rPr>
              <w:t>соотвествует</w:t>
            </w:r>
            <w:proofErr w:type="spellEnd"/>
            <w:r w:rsidRPr="005E4AD8">
              <w:rPr>
                <w:rFonts w:ascii="Times New Roman" w:hAnsi="Times New Roman" w:cs="Times New Roman"/>
              </w:rPr>
              <w:t xml:space="preserve"> требованиям (не менее 3м от котла до оголовка, не в зоне ветрового подпора)</w:t>
            </w:r>
          </w:p>
        </w:tc>
      </w:tr>
      <w:tr w:rsidR="00CF3AD5" w:rsidRPr="005E4AD8" w:rsidTr="00CF3AD5">
        <w:tc>
          <w:tcPr>
            <w:tcW w:w="2837" w:type="dxa"/>
            <w:vMerge/>
            <w:vAlign w:val="center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>Исправное состояние оголовка, козырька</w:t>
            </w:r>
          </w:p>
        </w:tc>
      </w:tr>
      <w:tr w:rsidR="00CF3AD5" w:rsidRPr="005E4AD8" w:rsidTr="00CF3AD5">
        <w:tc>
          <w:tcPr>
            <w:tcW w:w="2837" w:type="dxa"/>
            <w:vMerge/>
            <w:vAlign w:val="center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 xml:space="preserve">Выходное сечение </w:t>
            </w:r>
            <w:proofErr w:type="gramStart"/>
            <w:r w:rsidRPr="005E4AD8">
              <w:rPr>
                <w:rFonts w:ascii="Times New Roman" w:hAnsi="Times New Roman" w:cs="Times New Roman"/>
              </w:rPr>
              <w:t>оголовка  в</w:t>
            </w:r>
            <w:proofErr w:type="gramEnd"/>
            <w:r w:rsidRPr="005E4AD8">
              <w:rPr>
                <w:rFonts w:ascii="Times New Roman" w:hAnsi="Times New Roman" w:cs="Times New Roman"/>
              </w:rPr>
              <w:t xml:space="preserve"> 2 раза больше сечения устья дымохода</w:t>
            </w:r>
          </w:p>
        </w:tc>
      </w:tr>
      <w:tr w:rsidR="00CF3AD5" w:rsidRPr="005E4AD8" w:rsidTr="00CF3AD5">
        <w:tc>
          <w:tcPr>
            <w:tcW w:w="2837" w:type="dxa"/>
            <w:vMerge/>
            <w:vAlign w:val="center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>Наличие теплоизоляции дымохода по всей высоте</w:t>
            </w:r>
          </w:p>
        </w:tc>
      </w:tr>
      <w:tr w:rsidR="00CF3AD5" w:rsidRPr="005E4AD8" w:rsidTr="00CF3AD5">
        <w:tc>
          <w:tcPr>
            <w:tcW w:w="2837" w:type="dxa"/>
            <w:vMerge/>
            <w:vAlign w:val="center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>Коаксиальный дымоход имеет уклон от котла не менее 3 %</w:t>
            </w:r>
          </w:p>
        </w:tc>
      </w:tr>
      <w:tr w:rsidR="00CF3AD5" w:rsidRPr="005E4AD8" w:rsidTr="00CF3AD5">
        <w:tc>
          <w:tcPr>
            <w:tcW w:w="2837" w:type="dxa"/>
            <w:vMerge/>
            <w:vAlign w:val="center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>Имеется не более 2-х отклонений дымохода, угол отклонения от вертикали не более 30°.</w:t>
            </w:r>
          </w:p>
        </w:tc>
      </w:tr>
      <w:tr w:rsidR="00CF3AD5" w:rsidRPr="005E4AD8" w:rsidTr="00CF3AD5">
        <w:tc>
          <w:tcPr>
            <w:tcW w:w="2837" w:type="dxa"/>
            <w:vMerge w:val="restart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>Вентиляционный канал</w:t>
            </w:r>
          </w:p>
        </w:tc>
        <w:tc>
          <w:tcPr>
            <w:tcW w:w="8078" w:type="dxa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5E4AD8">
              <w:rPr>
                <w:rFonts w:ascii="Times New Roman" w:hAnsi="Times New Roman" w:cs="Times New Roman"/>
              </w:rPr>
              <w:t>вентканала</w:t>
            </w:r>
            <w:proofErr w:type="spellEnd"/>
            <w:r w:rsidRPr="005E4AD8">
              <w:rPr>
                <w:rFonts w:ascii="Times New Roman" w:hAnsi="Times New Roman" w:cs="Times New Roman"/>
              </w:rPr>
              <w:t xml:space="preserve">, </w:t>
            </w:r>
            <w:r w:rsidR="005E4AD8" w:rsidRPr="005E4AD8">
              <w:rPr>
                <w:rFonts w:ascii="Times New Roman" w:hAnsi="Times New Roman" w:cs="Times New Roman"/>
              </w:rPr>
              <w:t>в каждом помещении где установлено газовое оборудование</w:t>
            </w:r>
          </w:p>
        </w:tc>
      </w:tr>
      <w:tr w:rsidR="00CF3AD5" w:rsidRPr="005E4AD8" w:rsidTr="00CF3AD5">
        <w:tc>
          <w:tcPr>
            <w:tcW w:w="2837" w:type="dxa"/>
            <w:vMerge/>
            <w:vAlign w:val="center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 xml:space="preserve">Вытяжная решетка </w:t>
            </w:r>
            <w:proofErr w:type="spellStart"/>
            <w:r w:rsidRPr="005E4AD8">
              <w:rPr>
                <w:rFonts w:ascii="Times New Roman" w:hAnsi="Times New Roman" w:cs="Times New Roman"/>
              </w:rPr>
              <w:t>вент.канала</w:t>
            </w:r>
            <w:proofErr w:type="spellEnd"/>
            <w:r w:rsidRPr="005E4AD8">
              <w:rPr>
                <w:rFonts w:ascii="Times New Roman" w:hAnsi="Times New Roman" w:cs="Times New Roman"/>
              </w:rPr>
              <w:t xml:space="preserve"> имеется, чистая и не закрыта, </w:t>
            </w:r>
            <w:proofErr w:type="gramStart"/>
            <w:r w:rsidRPr="005E4AD8">
              <w:rPr>
                <w:rFonts w:ascii="Times New Roman" w:hAnsi="Times New Roman" w:cs="Times New Roman"/>
              </w:rPr>
              <w:t>расположена  у</w:t>
            </w:r>
            <w:proofErr w:type="gramEnd"/>
            <w:r w:rsidRPr="005E4AD8">
              <w:rPr>
                <w:rFonts w:ascii="Times New Roman" w:hAnsi="Times New Roman" w:cs="Times New Roman"/>
              </w:rPr>
              <w:t xml:space="preserve"> потолка (не менее 1,5м от пола)</w:t>
            </w:r>
          </w:p>
        </w:tc>
      </w:tr>
      <w:tr w:rsidR="00CF3AD5" w:rsidRPr="005E4AD8" w:rsidTr="00CF3AD5">
        <w:tc>
          <w:tcPr>
            <w:tcW w:w="2837" w:type="dxa"/>
            <w:vMerge/>
            <w:vAlign w:val="center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 xml:space="preserve">Высота </w:t>
            </w:r>
            <w:proofErr w:type="spellStart"/>
            <w:r w:rsidRPr="005E4AD8">
              <w:rPr>
                <w:rFonts w:ascii="Times New Roman" w:hAnsi="Times New Roman" w:cs="Times New Roman"/>
              </w:rPr>
              <w:t>вентканала</w:t>
            </w:r>
            <w:proofErr w:type="spellEnd"/>
            <w:r w:rsidRPr="005E4AD8">
              <w:rPr>
                <w:rFonts w:ascii="Times New Roman" w:hAnsi="Times New Roman" w:cs="Times New Roman"/>
              </w:rPr>
              <w:t xml:space="preserve"> не ниже высоты дымохода, </w:t>
            </w:r>
            <w:proofErr w:type="spellStart"/>
            <w:r w:rsidRPr="005E4AD8">
              <w:rPr>
                <w:rFonts w:ascii="Times New Roman" w:hAnsi="Times New Roman" w:cs="Times New Roman"/>
              </w:rPr>
              <w:t>соотвествует</w:t>
            </w:r>
            <w:proofErr w:type="spellEnd"/>
            <w:r w:rsidRPr="005E4AD8">
              <w:rPr>
                <w:rFonts w:ascii="Times New Roman" w:hAnsi="Times New Roman" w:cs="Times New Roman"/>
              </w:rPr>
              <w:t xml:space="preserve"> требованиям (выше крыши, не в зоне ветрового подпора)</w:t>
            </w:r>
          </w:p>
        </w:tc>
      </w:tr>
      <w:tr w:rsidR="00CF3AD5" w:rsidRPr="005E4AD8" w:rsidTr="00CF3AD5">
        <w:tc>
          <w:tcPr>
            <w:tcW w:w="2837" w:type="dxa"/>
            <w:vMerge/>
            <w:vAlign w:val="center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 xml:space="preserve">Наличие теплоизоляции </w:t>
            </w:r>
            <w:proofErr w:type="spellStart"/>
            <w:r w:rsidRPr="005E4AD8">
              <w:rPr>
                <w:rFonts w:ascii="Times New Roman" w:hAnsi="Times New Roman" w:cs="Times New Roman"/>
              </w:rPr>
              <w:t>вент.канала</w:t>
            </w:r>
            <w:proofErr w:type="spellEnd"/>
            <w:r w:rsidRPr="005E4AD8">
              <w:rPr>
                <w:rFonts w:ascii="Times New Roman" w:hAnsi="Times New Roman" w:cs="Times New Roman"/>
              </w:rPr>
              <w:t xml:space="preserve"> по всей высоте</w:t>
            </w:r>
          </w:p>
        </w:tc>
      </w:tr>
      <w:tr w:rsidR="00CF3AD5" w:rsidRPr="005E4AD8" w:rsidTr="00CF3AD5">
        <w:tc>
          <w:tcPr>
            <w:tcW w:w="2837" w:type="dxa"/>
            <w:vMerge/>
            <w:vAlign w:val="center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 xml:space="preserve">Выходное сечение оголовка в 2 раза больше сечения устья </w:t>
            </w:r>
            <w:proofErr w:type="spellStart"/>
            <w:r w:rsidRPr="005E4AD8">
              <w:rPr>
                <w:rFonts w:ascii="Times New Roman" w:hAnsi="Times New Roman" w:cs="Times New Roman"/>
              </w:rPr>
              <w:t>вент.канала</w:t>
            </w:r>
            <w:proofErr w:type="spellEnd"/>
          </w:p>
        </w:tc>
      </w:tr>
      <w:tr w:rsidR="00CF3AD5" w:rsidRPr="005E4AD8" w:rsidTr="00CF3AD5">
        <w:tc>
          <w:tcPr>
            <w:tcW w:w="2837" w:type="dxa"/>
            <w:vMerge w:val="restart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>Приточный воздушный клапан</w:t>
            </w:r>
          </w:p>
        </w:tc>
        <w:tc>
          <w:tcPr>
            <w:tcW w:w="8078" w:type="dxa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>Приток воздуха естественный за счет открытия форточки</w:t>
            </w:r>
          </w:p>
        </w:tc>
      </w:tr>
      <w:tr w:rsidR="00CF3AD5" w:rsidRPr="005E4AD8" w:rsidTr="00CF3AD5">
        <w:tc>
          <w:tcPr>
            <w:tcW w:w="2837" w:type="dxa"/>
            <w:vMerge/>
            <w:vAlign w:val="center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>Приток воздуха  через приточный воздушный клапан (в стене, окне)</w:t>
            </w:r>
          </w:p>
        </w:tc>
      </w:tr>
      <w:tr w:rsidR="00CF3AD5" w:rsidRPr="005E4AD8" w:rsidTr="00CF3AD5">
        <w:tc>
          <w:tcPr>
            <w:tcW w:w="2837" w:type="dxa"/>
            <w:vMerge/>
            <w:vAlign w:val="center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>Воздухозаборные оконечные участки свободны, на 0,5 м выше уровня снегового покрова, но не ниже 1,5 м от уровня земли.</w:t>
            </w:r>
          </w:p>
        </w:tc>
      </w:tr>
      <w:tr w:rsidR="00CF3AD5" w:rsidRPr="005E4AD8" w:rsidTr="00CF3AD5">
        <w:tc>
          <w:tcPr>
            <w:tcW w:w="2837" w:type="dxa"/>
            <w:vMerge w:val="restart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>Газоиспользующее оборудование</w:t>
            </w:r>
          </w:p>
        </w:tc>
        <w:tc>
          <w:tcPr>
            <w:tcW w:w="8078" w:type="dxa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>Комплектность оборудования</w:t>
            </w:r>
            <w:r w:rsidR="004D646F">
              <w:rPr>
                <w:rFonts w:ascii="Times New Roman" w:hAnsi="Times New Roman" w:cs="Times New Roman"/>
              </w:rPr>
              <w:t>,</w:t>
            </w:r>
            <w:r w:rsidR="005E4AD8" w:rsidRPr="005E4AD8">
              <w:rPr>
                <w:rFonts w:ascii="Times New Roman" w:hAnsi="Times New Roman" w:cs="Times New Roman"/>
              </w:rPr>
              <w:t xml:space="preserve"> обязательно наличие паспорта</w:t>
            </w:r>
          </w:p>
        </w:tc>
      </w:tr>
      <w:tr w:rsidR="00CF3AD5" w:rsidRPr="005E4AD8" w:rsidTr="00CF3AD5">
        <w:tc>
          <w:tcPr>
            <w:tcW w:w="2837" w:type="dxa"/>
            <w:vMerge/>
            <w:vAlign w:val="center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 xml:space="preserve">Наличие </w:t>
            </w:r>
            <w:r w:rsidRPr="000A3839">
              <w:rPr>
                <w:rFonts w:ascii="Times New Roman" w:hAnsi="Times New Roman" w:cs="Times New Roman"/>
                <w:b/>
              </w:rPr>
              <w:t>противопожарного экрана</w:t>
            </w:r>
            <w:r w:rsidRPr="005E4AD8">
              <w:rPr>
                <w:rFonts w:ascii="Times New Roman" w:hAnsi="Times New Roman" w:cs="Times New Roman"/>
              </w:rPr>
              <w:t xml:space="preserve"> на горючих стенах, полу</w:t>
            </w:r>
          </w:p>
        </w:tc>
      </w:tr>
      <w:tr w:rsidR="00250097" w:rsidRPr="005E4AD8" w:rsidTr="00CF3AD5">
        <w:tc>
          <w:tcPr>
            <w:tcW w:w="2837" w:type="dxa"/>
            <w:vMerge/>
            <w:vAlign w:val="center"/>
          </w:tcPr>
          <w:p w:rsidR="00250097" w:rsidRPr="005E4AD8" w:rsidRDefault="00250097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</w:tcPr>
          <w:p w:rsidR="00250097" w:rsidRPr="005E4AD8" w:rsidRDefault="00250097" w:rsidP="00EC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Газовая плита должна быть оборудована системой «Газ-контроль»</w:t>
            </w:r>
            <w:r w:rsidR="00254CC2">
              <w:rPr>
                <w:rFonts w:ascii="Times New Roman" w:hAnsi="Times New Roman" w:cs="Times New Roman"/>
              </w:rPr>
              <w:t>, прекращающей подачу газа на горелку при погасании пламени</w:t>
            </w:r>
          </w:p>
        </w:tc>
      </w:tr>
      <w:tr w:rsidR="00CF3AD5" w:rsidRPr="005E4AD8" w:rsidTr="00CF3AD5">
        <w:tc>
          <w:tcPr>
            <w:tcW w:w="2837" w:type="dxa"/>
            <w:vMerge/>
            <w:vAlign w:val="center"/>
            <w:hideMark/>
          </w:tcPr>
          <w:p w:rsidR="00CF3AD5" w:rsidRPr="005E4AD8" w:rsidRDefault="00CF3AD5" w:rsidP="00EC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hideMark/>
          </w:tcPr>
          <w:p w:rsidR="00CF3AD5" w:rsidRPr="005E4AD8" w:rsidRDefault="00CF3AD5" w:rsidP="005A3116">
            <w:pPr>
              <w:rPr>
                <w:rFonts w:ascii="Times New Roman" w:hAnsi="Times New Roman" w:cs="Times New Roman"/>
              </w:rPr>
            </w:pPr>
            <w:r w:rsidRPr="005E4AD8">
              <w:rPr>
                <w:rFonts w:ascii="Times New Roman" w:hAnsi="Times New Roman" w:cs="Times New Roman"/>
              </w:rPr>
              <w:t xml:space="preserve">Соответствие размещения (проход перед котлом - 1 м, до горючей стены за котлом - 10 см, изоляция выступает сбоку - 10 см, выше - </w:t>
            </w:r>
            <w:r w:rsidR="005A3116">
              <w:rPr>
                <w:rFonts w:ascii="Times New Roman" w:hAnsi="Times New Roman" w:cs="Times New Roman"/>
              </w:rPr>
              <w:t>80</w:t>
            </w:r>
            <w:r w:rsidRPr="005E4AD8">
              <w:rPr>
                <w:rFonts w:ascii="Times New Roman" w:hAnsi="Times New Roman" w:cs="Times New Roman"/>
              </w:rPr>
              <w:t xml:space="preserve"> см)</w:t>
            </w:r>
          </w:p>
        </w:tc>
      </w:tr>
    </w:tbl>
    <w:p w:rsidR="00186B1B" w:rsidRPr="003C56A0" w:rsidRDefault="00186B1B" w:rsidP="003C56A0">
      <w:pPr>
        <w:rPr>
          <w:rFonts w:ascii="Times New Roman" w:hAnsi="Times New Roman" w:cs="Times New Roman"/>
        </w:rPr>
      </w:pPr>
    </w:p>
    <w:sectPr w:rsidR="00186B1B" w:rsidRPr="003C56A0" w:rsidSect="00D5107A">
      <w:pgSz w:w="11906" w:h="16838" w:code="9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199"/>
    <w:multiLevelType w:val="hybridMultilevel"/>
    <w:tmpl w:val="3EBAD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82FCF"/>
    <w:multiLevelType w:val="hybridMultilevel"/>
    <w:tmpl w:val="B642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12AF"/>
    <w:multiLevelType w:val="hybridMultilevel"/>
    <w:tmpl w:val="98AE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50FB3"/>
    <w:multiLevelType w:val="hybridMultilevel"/>
    <w:tmpl w:val="CF3C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5C59"/>
    <w:multiLevelType w:val="hybridMultilevel"/>
    <w:tmpl w:val="FCF2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F7382"/>
    <w:multiLevelType w:val="hybridMultilevel"/>
    <w:tmpl w:val="9FE83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C7AB9"/>
    <w:multiLevelType w:val="hybridMultilevel"/>
    <w:tmpl w:val="C0A64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E45E3"/>
    <w:multiLevelType w:val="hybridMultilevel"/>
    <w:tmpl w:val="955E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B3BC3"/>
    <w:multiLevelType w:val="hybridMultilevel"/>
    <w:tmpl w:val="F7E4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98"/>
    <w:rsid w:val="00010152"/>
    <w:rsid w:val="00013FD4"/>
    <w:rsid w:val="00066227"/>
    <w:rsid w:val="000A3839"/>
    <w:rsid w:val="000A4751"/>
    <w:rsid w:val="000C0B2B"/>
    <w:rsid w:val="000D77B6"/>
    <w:rsid w:val="00146E47"/>
    <w:rsid w:val="0016613B"/>
    <w:rsid w:val="00186B1B"/>
    <w:rsid w:val="00190B15"/>
    <w:rsid w:val="001D24E6"/>
    <w:rsid w:val="001D3E6D"/>
    <w:rsid w:val="001E5864"/>
    <w:rsid w:val="001F10F3"/>
    <w:rsid w:val="002012B3"/>
    <w:rsid w:val="00210FDA"/>
    <w:rsid w:val="00241E10"/>
    <w:rsid w:val="00250097"/>
    <w:rsid w:val="00254CC2"/>
    <w:rsid w:val="002768C0"/>
    <w:rsid w:val="002F0B9C"/>
    <w:rsid w:val="002F3591"/>
    <w:rsid w:val="002F7AB0"/>
    <w:rsid w:val="00315DD0"/>
    <w:rsid w:val="00316215"/>
    <w:rsid w:val="00353BC7"/>
    <w:rsid w:val="00376DF3"/>
    <w:rsid w:val="003C56A0"/>
    <w:rsid w:val="0041576A"/>
    <w:rsid w:val="00454808"/>
    <w:rsid w:val="00484C87"/>
    <w:rsid w:val="004B055F"/>
    <w:rsid w:val="004D646F"/>
    <w:rsid w:val="004F377C"/>
    <w:rsid w:val="00537484"/>
    <w:rsid w:val="00550A8E"/>
    <w:rsid w:val="005827AB"/>
    <w:rsid w:val="005A3116"/>
    <w:rsid w:val="005A4331"/>
    <w:rsid w:val="005A6195"/>
    <w:rsid w:val="005B7925"/>
    <w:rsid w:val="005E2DA8"/>
    <w:rsid w:val="005E4AD8"/>
    <w:rsid w:val="00695990"/>
    <w:rsid w:val="006A458C"/>
    <w:rsid w:val="006C2833"/>
    <w:rsid w:val="007201DC"/>
    <w:rsid w:val="00746281"/>
    <w:rsid w:val="007840A4"/>
    <w:rsid w:val="007A67D7"/>
    <w:rsid w:val="007B593B"/>
    <w:rsid w:val="008171EF"/>
    <w:rsid w:val="00822F05"/>
    <w:rsid w:val="008337D9"/>
    <w:rsid w:val="00835EBB"/>
    <w:rsid w:val="00847DE9"/>
    <w:rsid w:val="008C1C88"/>
    <w:rsid w:val="00911FF3"/>
    <w:rsid w:val="00943E3D"/>
    <w:rsid w:val="00974560"/>
    <w:rsid w:val="00975B72"/>
    <w:rsid w:val="00990F1E"/>
    <w:rsid w:val="009930E2"/>
    <w:rsid w:val="009F56B4"/>
    <w:rsid w:val="00A00E86"/>
    <w:rsid w:val="00A27864"/>
    <w:rsid w:val="00A30A43"/>
    <w:rsid w:val="00A572F5"/>
    <w:rsid w:val="00A7052A"/>
    <w:rsid w:val="00A84DCF"/>
    <w:rsid w:val="00A96876"/>
    <w:rsid w:val="00AB4ED5"/>
    <w:rsid w:val="00B01CEA"/>
    <w:rsid w:val="00B06D02"/>
    <w:rsid w:val="00B841E7"/>
    <w:rsid w:val="00BB2669"/>
    <w:rsid w:val="00BC414F"/>
    <w:rsid w:val="00BC462B"/>
    <w:rsid w:val="00BD2EC6"/>
    <w:rsid w:val="00BD5C0E"/>
    <w:rsid w:val="00C21A08"/>
    <w:rsid w:val="00C41F23"/>
    <w:rsid w:val="00CB4431"/>
    <w:rsid w:val="00CF3AD5"/>
    <w:rsid w:val="00D12066"/>
    <w:rsid w:val="00D5107A"/>
    <w:rsid w:val="00D6520D"/>
    <w:rsid w:val="00D719EF"/>
    <w:rsid w:val="00D93A1D"/>
    <w:rsid w:val="00DD5A84"/>
    <w:rsid w:val="00E333ED"/>
    <w:rsid w:val="00E72B87"/>
    <w:rsid w:val="00E95098"/>
    <w:rsid w:val="00EA2EF7"/>
    <w:rsid w:val="00EB1B9B"/>
    <w:rsid w:val="00ED30A2"/>
    <w:rsid w:val="00EE0AD0"/>
    <w:rsid w:val="00EF770C"/>
    <w:rsid w:val="00F149CD"/>
    <w:rsid w:val="00F42000"/>
    <w:rsid w:val="00F64200"/>
    <w:rsid w:val="00F72241"/>
    <w:rsid w:val="00F7359A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42167-ED37-4ED4-9AC5-6233220D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87"/>
    <w:pPr>
      <w:ind w:left="720"/>
      <w:contextualSpacing/>
    </w:pPr>
  </w:style>
  <w:style w:type="table" w:styleId="a4">
    <w:name w:val="Table Grid"/>
    <w:basedOn w:val="a1"/>
    <w:uiPriority w:val="59"/>
    <w:rsid w:val="00E7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3483-3CC3-4801-90E8-BC1E60B5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Салахутдинов Алик Габделбарыевич</dc:creator>
  <cp:keywords/>
  <dc:description/>
  <cp:lastModifiedBy>Шарафутдинова Миляуша Ансаровна</cp:lastModifiedBy>
  <cp:revision>7</cp:revision>
  <cp:lastPrinted>2022-02-01T05:17:00Z</cp:lastPrinted>
  <dcterms:created xsi:type="dcterms:W3CDTF">2020-05-18T05:53:00Z</dcterms:created>
  <dcterms:modified xsi:type="dcterms:W3CDTF">2022-02-01T07:28:00Z</dcterms:modified>
</cp:coreProperties>
</file>