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43088D" w:rsidRPr="0043088D" w14:paraId="0954B5C3" w14:textId="77777777" w:rsidTr="00451862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60F521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43088D">
              <w:rPr>
                <w:rFonts w:ascii="TimBashk" w:eastAsia="Times New Roman" w:hAnsi="TimBashk" w:cs="Times New Roman"/>
                <w:b/>
                <w:i w:val="0"/>
                <w:iCs w:val="0"/>
                <w:sz w:val="22"/>
                <w:szCs w:val="22"/>
                <w:lang w:eastAsia="ru-RU"/>
              </w:rPr>
              <w:t>БАШ?ОРТОСТАН</w:t>
            </w:r>
            <w:proofErr w:type="gramEnd"/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 РЕСПУБЛИ</w:t>
            </w:r>
            <w:r w:rsidRPr="0043088D">
              <w:rPr>
                <w:rFonts w:ascii="TimBashk" w:eastAsia="Times New Roman" w:hAnsi="TimBashk" w:cs="Times New Roman"/>
                <w:b/>
                <w:i w:val="0"/>
                <w:iCs w:val="0"/>
                <w:sz w:val="22"/>
                <w:szCs w:val="22"/>
                <w:lang w:eastAsia="ru-RU"/>
              </w:rPr>
              <w:t>К</w:t>
            </w:r>
            <w:r w:rsidRPr="0043088D">
              <w:rPr>
                <w:rFonts w:ascii="Times New Roman Bash" w:eastAsia="Times New Roman" w:hAnsi="Times New Roman Bash" w:cs="Times New Roman"/>
                <w:b/>
                <w:i w:val="0"/>
                <w:iCs w:val="0"/>
                <w:sz w:val="22"/>
                <w:szCs w:val="22"/>
                <w:lang w:eastAsia="ru-RU"/>
              </w:rPr>
              <w:t>А</w:t>
            </w:r>
            <w:r w:rsidRPr="0043088D">
              <w:rPr>
                <w:rFonts w:ascii="TimBashk" w:eastAsia="Times New Roman" w:hAnsi="TimBashk" w:cs="Times New Roman"/>
                <w:b/>
                <w:i w:val="0"/>
                <w:iCs w:val="0"/>
                <w:sz w:val="22"/>
                <w:szCs w:val="22"/>
                <w:lang w:eastAsia="ru-RU"/>
              </w:rPr>
              <w:t>№</w:t>
            </w:r>
            <w:r w:rsidRPr="0043088D">
              <w:rPr>
                <w:rFonts w:ascii="Times New Roman Bash" w:eastAsia="Times New Roman" w:hAnsi="Times New Roman Bash" w:cs="Times New Roman"/>
                <w:b/>
                <w:i w:val="0"/>
                <w:iCs w:val="0"/>
                <w:sz w:val="22"/>
                <w:szCs w:val="22"/>
                <w:lang w:eastAsia="ru-RU"/>
              </w:rPr>
              <w:t>Ы</w:t>
            </w:r>
          </w:p>
          <w:p w14:paraId="14CC44E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БАЙМА</w:t>
            </w:r>
            <w:r w:rsidRPr="0043088D">
              <w:rPr>
                <w:rFonts w:ascii="TimBashk" w:eastAsia="Times New Roman" w:hAnsi="TimBashk" w:cs="Times New Roman"/>
                <w:b/>
                <w:i w:val="0"/>
                <w:iCs w:val="0"/>
                <w:sz w:val="22"/>
                <w:szCs w:val="22"/>
                <w:lang w:eastAsia="ru-RU"/>
              </w:rPr>
              <w:t>?</w:t>
            </w: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РАЙОНЫ</w:t>
            </w:r>
            <w:proofErr w:type="gramEnd"/>
          </w:p>
          <w:p w14:paraId="7B7CD70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Bashk" w:eastAsia="Times New Roman" w:hAnsi="TimBashk" w:cs="Times New Roman"/>
                <w:b/>
                <w:i w:val="0"/>
                <w:iCs w:val="0"/>
                <w:sz w:val="22"/>
                <w:szCs w:val="22"/>
                <w:lang w:eastAsia="ru-RU"/>
              </w:rPr>
              <w:t>МУНИЦИПАЛЬ РАЙОНЫНЫ*</w:t>
            </w:r>
          </w:p>
          <w:p w14:paraId="7F529B8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43088D">
              <w:rPr>
                <w:rFonts w:ascii="TimBashk" w:eastAsia="Times New Roman" w:hAnsi="TimBashk" w:cs="Times New Roman"/>
                <w:b/>
                <w:i w:val="0"/>
                <w:iCs w:val="0"/>
                <w:sz w:val="22"/>
                <w:szCs w:val="22"/>
                <w:lang w:eastAsia="ru-RU"/>
              </w:rPr>
              <w:t>БАЙМАК ?АЛА</w:t>
            </w:r>
            <w:proofErr w:type="gramEnd"/>
            <w:r w:rsidRPr="0043088D">
              <w:rPr>
                <w:rFonts w:ascii="TimBashk" w:eastAsia="Times New Roman" w:hAnsi="TimBashk" w:cs="Times New Roman"/>
                <w:b/>
                <w:i w:val="0"/>
                <w:iCs w:val="0"/>
                <w:sz w:val="22"/>
                <w:szCs w:val="22"/>
                <w:lang w:eastAsia="ru-RU"/>
              </w:rPr>
              <w:t>№Ы</w:t>
            </w:r>
          </w:p>
          <w:p w14:paraId="1F24B44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43088D">
              <w:rPr>
                <w:rFonts w:ascii="TimBashk" w:eastAsia="Times New Roman" w:hAnsi="TimBashk" w:cs="Times New Roman"/>
                <w:b/>
                <w:i w:val="0"/>
                <w:iCs w:val="0"/>
                <w:sz w:val="22"/>
                <w:szCs w:val="22"/>
                <w:lang w:eastAsia="ru-RU"/>
              </w:rPr>
              <w:t>?АЛА</w:t>
            </w:r>
            <w:proofErr w:type="gramEnd"/>
            <w:r w:rsidRPr="0043088D">
              <w:rPr>
                <w:rFonts w:ascii="TimBashk" w:eastAsia="Times New Roman" w:hAnsi="TimBashk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БИЛ»М»№Е</w:t>
            </w:r>
          </w:p>
          <w:p w14:paraId="5E23D5FD" w14:textId="77777777" w:rsidR="0043088D" w:rsidRPr="0043088D" w:rsidRDefault="0043088D" w:rsidP="0043088D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СОВЕТЫ</w:t>
            </w:r>
          </w:p>
          <w:p w14:paraId="1FD5237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24"/>
                <w:lang w:eastAsia="ru-RU"/>
              </w:rPr>
              <w:t>453630, БР, Байма</w:t>
            </w:r>
            <w:r w:rsidRPr="0043088D">
              <w:rPr>
                <w:rFonts w:ascii="TimBashk" w:eastAsia="Times New Roman" w:hAnsi="TimBashk" w:cs="Times New Roman"/>
                <w:i w:val="0"/>
                <w:iCs w:val="0"/>
                <w:sz w:val="16"/>
                <w:szCs w:val="24"/>
                <w:lang w:eastAsia="ru-RU"/>
              </w:rPr>
              <w:t>77ала3ы</w:t>
            </w: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24"/>
                <w:lang w:eastAsia="ru-RU"/>
              </w:rPr>
              <w:t xml:space="preserve">, </w:t>
            </w:r>
            <w:proofErr w:type="spell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24"/>
                <w:lang w:eastAsia="ru-RU"/>
              </w:rPr>
              <w:t>М.Горький</w:t>
            </w:r>
            <w:proofErr w:type="spell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24"/>
                <w:lang w:eastAsia="ru-RU"/>
              </w:rPr>
              <w:t>ур</w:t>
            </w:r>
            <w:proofErr w:type="spell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24"/>
                <w:lang w:eastAsia="ru-RU"/>
              </w:rPr>
              <w:t>., 26</w:t>
            </w:r>
          </w:p>
          <w:p w14:paraId="4EBECD9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24"/>
                <w:lang w:eastAsia="ru-RU"/>
              </w:rPr>
            </w:pPr>
          </w:p>
          <w:p w14:paraId="08E31F7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24"/>
                <w:lang w:eastAsia="ru-RU"/>
              </w:rPr>
              <w:t>Тел/факс:  3-50-60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3B9FE8" w14:textId="77777777" w:rsidR="0043088D" w:rsidRPr="0043088D" w:rsidRDefault="00000000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object w:dxaOrig="1440" w:dyaOrig="1440" w14:anchorId="07AD34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85pt;margin-top:9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30183773" r:id="rId6"/>
              </w:object>
            </w:r>
          </w:p>
          <w:p w14:paraId="6672422C" w14:textId="77777777" w:rsidR="0043088D" w:rsidRPr="0043088D" w:rsidRDefault="0043088D" w:rsidP="0043088D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8618958" w14:textId="77777777" w:rsidR="0043088D" w:rsidRPr="0043088D" w:rsidRDefault="0043088D" w:rsidP="0043088D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РЕСПУБЛИКА БАШКОРТОСТАН</w:t>
            </w:r>
          </w:p>
          <w:p w14:paraId="60DEDC5E" w14:textId="77777777" w:rsidR="0043088D" w:rsidRPr="0043088D" w:rsidRDefault="0043088D" w:rsidP="0043088D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СОВЕТ</w:t>
            </w:r>
          </w:p>
          <w:p w14:paraId="60B8F576" w14:textId="77777777" w:rsidR="0043088D" w:rsidRPr="0043088D" w:rsidRDefault="0043088D" w:rsidP="0043088D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ГОРОДСКОГО ПОСЕЛЕНИЯ</w:t>
            </w:r>
          </w:p>
          <w:p w14:paraId="32AD9E9D" w14:textId="77777777" w:rsidR="0043088D" w:rsidRPr="0043088D" w:rsidRDefault="0043088D" w:rsidP="0043088D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ГОРОД БАЙМАК</w:t>
            </w:r>
          </w:p>
          <w:p w14:paraId="49AAB258" w14:textId="77777777" w:rsidR="0043088D" w:rsidRPr="0043088D" w:rsidRDefault="0043088D" w:rsidP="0043088D">
            <w:pPr>
              <w:keepNext/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i w:val="0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МУНИЦИПАЛЬНОГО РАЙОНА</w:t>
            </w:r>
          </w:p>
          <w:p w14:paraId="3488B47C" w14:textId="77777777" w:rsidR="0043088D" w:rsidRPr="0043088D" w:rsidRDefault="0043088D" w:rsidP="0043088D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БАЙМАКСКИЙ РАЙОН</w:t>
            </w:r>
          </w:p>
          <w:p w14:paraId="7B80BCB4" w14:textId="77777777" w:rsidR="0043088D" w:rsidRPr="0043088D" w:rsidRDefault="0043088D" w:rsidP="0043088D">
            <w:pPr>
              <w:spacing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24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24"/>
              </w:rPr>
              <w:t xml:space="preserve">453630, РБ, </w:t>
            </w:r>
            <w:proofErr w:type="spell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24"/>
              </w:rPr>
              <w:t>г.Баймак</w:t>
            </w:r>
            <w:proofErr w:type="spell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24"/>
              </w:rPr>
              <w:t xml:space="preserve">, </w:t>
            </w:r>
            <w:proofErr w:type="spell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24"/>
              </w:rPr>
              <w:t>ул.М.Горького</w:t>
            </w:r>
            <w:proofErr w:type="spell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24"/>
              </w:rPr>
              <w:t>, 26</w:t>
            </w:r>
          </w:p>
          <w:p w14:paraId="14D4466C" w14:textId="77777777" w:rsidR="0043088D" w:rsidRPr="0043088D" w:rsidRDefault="0043088D" w:rsidP="0043088D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24"/>
                <w:lang w:eastAsia="ru-RU"/>
              </w:rPr>
              <w:t>Тел/факс: 3-50-60</w:t>
            </w:r>
          </w:p>
          <w:p w14:paraId="2E9E489F" w14:textId="77777777" w:rsidR="0043088D" w:rsidRPr="0043088D" w:rsidRDefault="0043088D" w:rsidP="0043088D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24"/>
                <w:lang w:eastAsia="ru-RU"/>
              </w:rPr>
            </w:pPr>
          </w:p>
        </w:tc>
      </w:tr>
    </w:tbl>
    <w:p w14:paraId="11CD9D95" w14:textId="77777777" w:rsidR="0043088D" w:rsidRPr="0043088D" w:rsidRDefault="0043088D" w:rsidP="0043088D">
      <w:pPr>
        <w:tabs>
          <w:tab w:val="left" w:pos="8130"/>
        </w:tabs>
        <w:spacing w:after="0" w:line="240" w:lineRule="auto"/>
        <w:ind w:right="-546"/>
        <w:jc w:val="both"/>
        <w:rPr>
          <w:rFonts w:ascii="TimBashk" w:eastAsia="Times New Roman" w:hAnsi="TimBashk" w:cs="Courier New"/>
          <w:b/>
          <w:i w:val="0"/>
          <w:iCs w:val="0"/>
          <w:sz w:val="24"/>
          <w:szCs w:val="24"/>
          <w:highlight w:val="yellow"/>
          <w:lang w:eastAsia="ru-RU"/>
        </w:rPr>
      </w:pPr>
      <w:r w:rsidRPr="0043088D">
        <w:rPr>
          <w:rFonts w:ascii="TimBashk" w:eastAsia="Times New Roman" w:hAnsi="TimBashk" w:cs="Courier New"/>
          <w:b/>
          <w:i w:val="0"/>
          <w:iCs w:val="0"/>
          <w:sz w:val="24"/>
          <w:szCs w:val="24"/>
          <w:lang w:eastAsia="ru-RU"/>
        </w:rPr>
        <w:tab/>
        <w:t>ПРОЕКТ</w:t>
      </w:r>
    </w:p>
    <w:p w14:paraId="18232942" w14:textId="77777777" w:rsidR="0043088D" w:rsidRPr="0043088D" w:rsidRDefault="0043088D" w:rsidP="0043088D">
      <w:pPr>
        <w:tabs>
          <w:tab w:val="left" w:pos="2142"/>
        </w:tabs>
        <w:spacing w:after="0" w:line="240" w:lineRule="auto"/>
        <w:ind w:right="-546"/>
        <w:jc w:val="both"/>
        <w:rPr>
          <w:rFonts w:ascii="TimBashk" w:eastAsia="Times New Roman" w:hAnsi="TimBashk" w:cs="Courier New"/>
          <w:b/>
          <w:i w:val="0"/>
          <w:iCs w:val="0"/>
          <w:sz w:val="24"/>
          <w:szCs w:val="24"/>
          <w:highlight w:val="yellow"/>
          <w:lang w:eastAsia="ru-RU"/>
        </w:rPr>
      </w:pPr>
    </w:p>
    <w:p w14:paraId="17F2916F" w14:textId="77777777" w:rsidR="0043088D" w:rsidRPr="0043088D" w:rsidRDefault="0043088D" w:rsidP="0043088D">
      <w:pPr>
        <w:tabs>
          <w:tab w:val="left" w:pos="2142"/>
        </w:tabs>
        <w:spacing w:after="0" w:line="240" w:lineRule="auto"/>
        <w:ind w:right="-546"/>
        <w:rPr>
          <w:rFonts w:ascii="TimBashk" w:eastAsia="Times New Roman" w:hAnsi="TimBashk" w:cs="Times New Roman"/>
          <w:b/>
          <w:i w:val="0"/>
          <w:iCs w:val="0"/>
          <w:sz w:val="28"/>
          <w:szCs w:val="28"/>
          <w:lang w:eastAsia="ru-RU"/>
        </w:rPr>
      </w:pPr>
      <w:r w:rsidRPr="0043088D">
        <w:rPr>
          <w:rFonts w:ascii="TimBashk" w:eastAsia="Times New Roman" w:hAnsi="TimBashk" w:cs="Courier New"/>
          <w:b/>
          <w:i w:val="0"/>
          <w:iCs w:val="0"/>
          <w:sz w:val="28"/>
          <w:szCs w:val="28"/>
          <w:lang w:eastAsia="ru-RU"/>
        </w:rPr>
        <w:t xml:space="preserve">           К</w:t>
      </w:r>
      <w:r w:rsidRPr="004308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</w:t>
      </w:r>
      <w:r w:rsidRPr="0043088D">
        <w:rPr>
          <w:rFonts w:ascii="TimBashk" w:eastAsia="Times New Roman" w:hAnsi="TimBashk" w:cs="Times New Roman"/>
          <w:b/>
          <w:i w:val="0"/>
          <w:iCs w:val="0"/>
          <w:sz w:val="28"/>
          <w:szCs w:val="28"/>
          <w:lang w:eastAsia="ru-RU"/>
        </w:rPr>
        <w:t>РАР                                                                                 РЕШЕНИЕ</w:t>
      </w:r>
    </w:p>
    <w:p w14:paraId="4FC21B9A" w14:textId="77777777" w:rsidR="0043088D" w:rsidRPr="0043088D" w:rsidRDefault="0043088D" w:rsidP="0043088D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«    » декабрь  2022 й.    </w:t>
      </w:r>
      <w:r w:rsidRPr="004308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                 № __                     «     » декабря 2022 г.</w:t>
      </w:r>
    </w:p>
    <w:p w14:paraId="64A9B956" w14:textId="77777777" w:rsidR="0043088D" w:rsidRPr="0043088D" w:rsidRDefault="0043088D" w:rsidP="0043088D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14:paraId="5E3802A4" w14:textId="77777777" w:rsidR="0043088D" w:rsidRPr="0043088D" w:rsidRDefault="0043088D" w:rsidP="0043088D">
      <w:pPr>
        <w:tabs>
          <w:tab w:val="left" w:pos="7167"/>
        </w:tabs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</w:rPr>
      </w:pPr>
      <w:proofErr w:type="gramStart"/>
      <w:r w:rsidRPr="0043088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О  БЮДЖЕТЕ</w:t>
      </w:r>
      <w:proofErr w:type="gramEnd"/>
      <w:r w:rsidRPr="0043088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 xml:space="preserve"> ГОРОДСКОГО ПОСЕЛЕНИЯ ГОРОД БАЙМАК  МУНИЦИПАЛЬНОГО РАЙОНА  БАЙМАКСКИЙ  РАЙОН РЕСПУБЛИКИ БАШКОРТОСТАН  НА 20</w:t>
      </w:r>
      <w:r w:rsidRPr="0043088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ba-RU"/>
        </w:rPr>
        <w:t>23</w:t>
      </w:r>
      <w:r w:rsidRPr="0043088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 xml:space="preserve"> ГОД И НА ПЛАНОВЫЙ ПЕРИОД 2024 И 2025 ГОДОВ.</w:t>
      </w:r>
    </w:p>
    <w:p w14:paraId="25CA24B9" w14:textId="77777777" w:rsidR="0043088D" w:rsidRPr="0043088D" w:rsidRDefault="0043088D" w:rsidP="0043088D">
      <w:pPr>
        <w:spacing w:after="0" w:line="40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</w:pPr>
    </w:p>
    <w:p w14:paraId="56EF8A33" w14:textId="77777777" w:rsidR="0043088D" w:rsidRPr="0043088D" w:rsidRDefault="0043088D" w:rsidP="0043088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Совет городского поселения город Баймак муниципального района Баймакский район Республики Башкортостан (далее – поселения)</w:t>
      </w:r>
    </w:p>
    <w:p w14:paraId="3E959AD2" w14:textId="77777777" w:rsidR="0043088D" w:rsidRPr="0043088D" w:rsidRDefault="0043088D" w:rsidP="0043088D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РЕШИЛ:</w:t>
      </w:r>
    </w:p>
    <w:p w14:paraId="0C615165" w14:textId="77777777" w:rsidR="0043088D" w:rsidRPr="0043088D" w:rsidRDefault="0043088D" w:rsidP="0043088D">
      <w:pPr>
        <w:numPr>
          <w:ilvl w:val="0"/>
          <w:numId w:val="4"/>
        </w:numPr>
        <w:tabs>
          <w:tab w:val="num" w:pos="0"/>
          <w:tab w:val="num" w:pos="786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Утвердить основные характеристики бюджета поселения  на 20</w:t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ba-RU" w:eastAsia="ru-RU"/>
        </w:rPr>
        <w:t>2</w:t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 год:</w:t>
      </w:r>
    </w:p>
    <w:p w14:paraId="0C7C40C6" w14:textId="77777777" w:rsidR="0043088D" w:rsidRPr="0043088D" w:rsidRDefault="0043088D" w:rsidP="0043088D">
      <w:pPr>
        <w:numPr>
          <w:ilvl w:val="0"/>
          <w:numId w:val="6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прогнозируемый общий объем доходов бюджета поселения в сумме  </w:t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ba-RU" w:eastAsia="ru-RU"/>
        </w:rPr>
        <w:t xml:space="preserve">48 677 900,00 </w:t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рублей;</w:t>
      </w:r>
    </w:p>
    <w:p w14:paraId="15CD9E6F" w14:textId="77777777" w:rsidR="0043088D" w:rsidRPr="0043088D" w:rsidRDefault="0043088D" w:rsidP="0043088D">
      <w:pPr>
        <w:numPr>
          <w:ilvl w:val="0"/>
          <w:numId w:val="6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общий объем расходов бюджета поселения в сумме </w:t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ba-RU" w:eastAsia="ru-RU"/>
        </w:rPr>
        <w:t xml:space="preserve">48 677 900,00 </w:t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рублей;</w:t>
      </w:r>
    </w:p>
    <w:p w14:paraId="0C43CC23" w14:textId="77777777" w:rsidR="0043088D" w:rsidRPr="0043088D" w:rsidRDefault="0043088D" w:rsidP="0043088D">
      <w:pPr>
        <w:numPr>
          <w:ilvl w:val="0"/>
          <w:numId w:val="6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объем дефицита бюджета поселения в сумме 0 рублей.</w:t>
      </w:r>
    </w:p>
    <w:p w14:paraId="1FFB1CF4" w14:textId="77777777" w:rsidR="0043088D" w:rsidRPr="0043088D" w:rsidRDefault="0043088D" w:rsidP="0043088D">
      <w:pPr>
        <w:numPr>
          <w:ilvl w:val="0"/>
          <w:numId w:val="4"/>
        </w:numPr>
        <w:tabs>
          <w:tab w:val="num" w:pos="0"/>
          <w:tab w:val="num" w:pos="786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Утвердить основные характеристики бюджета поселения на плановый период 2024 и 2025 годов:</w:t>
      </w:r>
    </w:p>
    <w:p w14:paraId="7F9285FE" w14:textId="77777777" w:rsidR="0043088D" w:rsidRPr="0043088D" w:rsidRDefault="0043088D" w:rsidP="0043088D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прогнозируемый  общий объем доходов бюджета поселения на 2024 год в сумме 50 245 100,00 рублей и на 2025 год в сумме </w:t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ba-RU" w:eastAsia="ru-RU"/>
        </w:rPr>
        <w:t>52 775 100,00</w:t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рублей;</w:t>
      </w:r>
    </w:p>
    <w:p w14:paraId="332B5ACF" w14:textId="77777777" w:rsidR="0043088D" w:rsidRPr="0043088D" w:rsidRDefault="0043088D" w:rsidP="0043088D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общий объем расходов бюджета поселения на 2024 год в сумме </w:t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ba-RU" w:eastAsia="ru-RU"/>
        </w:rPr>
        <w:t xml:space="preserve">50 245 100,00 </w:t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рублей и на 2025 год в сумме </w:t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ba-RU" w:eastAsia="ru-RU"/>
        </w:rPr>
        <w:t>50 245 100,00</w:t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рублей, в том числе условно утвержденные расходы </w:t>
      </w:r>
    </w:p>
    <w:p w14:paraId="214782A7" w14:textId="77777777" w:rsidR="0043088D" w:rsidRPr="0043088D" w:rsidRDefault="0043088D" w:rsidP="004308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ba-RU" w:eastAsia="ru-RU"/>
        </w:rPr>
        <w:t xml:space="preserve">1 566 200,00 </w:t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рублей на 2024 год и </w:t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ba-RU" w:eastAsia="ru-RU"/>
        </w:rPr>
        <w:t>3 496 200,00</w:t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рублей на 2025 год;</w:t>
      </w:r>
    </w:p>
    <w:p w14:paraId="4F6C1722" w14:textId="77777777" w:rsidR="0043088D" w:rsidRPr="0043088D" w:rsidRDefault="0043088D" w:rsidP="0043088D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дефицит бюджета поселения на 2024 и на 2025 годы в сумме 0  рублей.</w:t>
      </w:r>
    </w:p>
    <w:p w14:paraId="00C064B9" w14:textId="77777777" w:rsidR="0043088D" w:rsidRPr="0043088D" w:rsidRDefault="0043088D" w:rsidP="004308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 Установить размер резервного фонда Администрации городского поселения город Баймак муниципального района Баймакский район Республики Башкортостан  на 2023 год и на плановый период 2024 и 2025 годов в сумме 100 000,00 рублей ежегодно.</w:t>
      </w:r>
    </w:p>
    <w:p w14:paraId="6FE4B9DD" w14:textId="77777777" w:rsidR="0043088D" w:rsidRPr="0043088D" w:rsidRDefault="0043088D" w:rsidP="0043088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4. 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уставном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представлены добровольные взносы (пожертвования).</w:t>
      </w:r>
    </w:p>
    <w:p w14:paraId="34BB3704" w14:textId="77777777" w:rsidR="0043088D" w:rsidRPr="0043088D" w:rsidRDefault="0043088D" w:rsidP="0043088D">
      <w:pPr>
        <w:tabs>
          <w:tab w:val="left" w:pos="900"/>
        </w:tabs>
        <w:spacing w:after="0" w:line="240" w:lineRule="auto"/>
        <w:ind w:firstLine="567"/>
        <w:jc w:val="both"/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5. Установить поступления доходов в бюджет поселения на 2023 год  на плановый период 2024 и 2025 годов  согласно приложению </w:t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 w:themeFill="background1"/>
          <w:lang w:eastAsia="ru-RU"/>
        </w:rPr>
        <w:t>№</w:t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1 к настоящему Решению.</w:t>
      </w:r>
      <w:r w:rsidRPr="0043088D">
        <w:t xml:space="preserve"> </w:t>
      </w:r>
    </w:p>
    <w:p w14:paraId="0D3A70D8" w14:textId="77777777" w:rsidR="0043088D" w:rsidRPr="0043088D" w:rsidRDefault="0043088D" w:rsidP="00430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tab/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6. Утвердить в пределах общего объема расходов бюджета городского поселения город Баймак муниципального района Баймакский район Республики Башкортостан, </w:t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установленного пунктом 1 настоящего Решения, распределение бюджетных ассигнований городского поселения:</w:t>
      </w:r>
    </w:p>
    <w:p w14:paraId="1607C086" w14:textId="77777777" w:rsidR="0043088D" w:rsidRPr="0043088D" w:rsidRDefault="0043088D" w:rsidP="00430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1)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 и на плановый период 2024 и 2025 годов согласно приложению № 2 к настоящему Решению.</w:t>
      </w:r>
    </w:p>
    <w:p w14:paraId="4271950B" w14:textId="77777777" w:rsidR="0043088D" w:rsidRPr="0043088D" w:rsidRDefault="0043088D" w:rsidP="00430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 и на плановый период 2024 и 2025 годов согласно приложению № 3 к настоящему Решению.</w:t>
      </w:r>
    </w:p>
    <w:p w14:paraId="1A6FA1F6" w14:textId="77777777" w:rsidR="0043088D" w:rsidRPr="0043088D" w:rsidRDefault="0043088D" w:rsidP="0043088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3) Утвердить ведомственную структуру расходов бюджета поселения на 2023 год и на плановый период 2024 и 2025 годов согласно приложению № 4  к настоящему Решению.</w:t>
      </w:r>
    </w:p>
    <w:p w14:paraId="47A52179" w14:textId="77777777" w:rsidR="0043088D" w:rsidRPr="0043088D" w:rsidRDefault="0043088D" w:rsidP="0043088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Утвердить общий объем бюджетных ассигнований на исполнение публичных нормативных обязательств на 2023 год 0 рублей и на плановый период 2024-2025 годов в сумме 0 рублей. </w:t>
      </w:r>
    </w:p>
    <w:p w14:paraId="25020742" w14:textId="77777777" w:rsidR="0043088D" w:rsidRPr="0043088D" w:rsidRDefault="0043088D" w:rsidP="0043088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7. Администрация поселения не вправе принимать решения, приводящие к изменению в 2024-2025 годах численности муниципальных  служащих поселения.</w:t>
      </w:r>
    </w:p>
    <w:p w14:paraId="59DD42D2" w14:textId="77777777" w:rsidR="0043088D" w:rsidRPr="0043088D" w:rsidRDefault="0043088D" w:rsidP="0043088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8.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14:paraId="185955F2" w14:textId="77777777" w:rsidR="0043088D" w:rsidRPr="0043088D" w:rsidRDefault="0043088D" w:rsidP="0043088D">
      <w:pPr>
        <w:numPr>
          <w:ilvl w:val="0"/>
          <w:numId w:val="11"/>
        </w:num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14:paraId="3642EEB8" w14:textId="77777777" w:rsidR="0043088D" w:rsidRPr="0043088D" w:rsidRDefault="0043088D" w:rsidP="0043088D">
      <w:pPr>
        <w:numPr>
          <w:ilvl w:val="0"/>
          <w:numId w:val="11"/>
        </w:num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размере до 100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14:paraId="40CCDF76" w14:textId="77777777" w:rsidR="0043088D" w:rsidRPr="0043088D" w:rsidRDefault="0043088D" w:rsidP="0043088D">
      <w:pPr>
        <w:ind w:right="-1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9. </w:t>
      </w:r>
      <w:r w:rsidRPr="0043088D">
        <w:rPr>
          <w:rFonts w:ascii="Times New Roman" w:hAnsi="Times New Roman" w:cs="Times New Roman"/>
          <w:i w:val="0"/>
          <w:sz w:val="24"/>
          <w:szCs w:val="24"/>
        </w:rPr>
        <w:t>Установить:</w:t>
      </w:r>
    </w:p>
    <w:p w14:paraId="437BB37D" w14:textId="149C046F" w:rsidR="00537AA4" w:rsidRDefault="0043088D" w:rsidP="00133817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3088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37AA4" w:rsidRPr="00537AA4">
        <w:rPr>
          <w:rFonts w:ascii="Times New Roman" w:hAnsi="Times New Roman" w:cs="Times New Roman"/>
          <w:i w:val="0"/>
          <w:sz w:val="24"/>
          <w:szCs w:val="24"/>
        </w:rPr>
        <w:t xml:space="preserve">- верхний предел муниципального внутреннего долга на 1 января 2024 года  в сумме 0,0  рублей, на 1 января 2025 года в сумме 0,0 рублей, на 1 января 2026 года в сумме 0,0  </w:t>
      </w:r>
      <w:proofErr w:type="spellStart"/>
      <w:r w:rsidR="00537AA4" w:rsidRPr="00537AA4">
        <w:rPr>
          <w:rFonts w:ascii="Times New Roman" w:hAnsi="Times New Roman" w:cs="Times New Roman"/>
          <w:i w:val="0"/>
          <w:sz w:val="24"/>
          <w:szCs w:val="24"/>
        </w:rPr>
        <w:t>рублей,в</w:t>
      </w:r>
      <w:proofErr w:type="spellEnd"/>
      <w:r w:rsidR="00537AA4" w:rsidRPr="00537AA4">
        <w:rPr>
          <w:rFonts w:ascii="Times New Roman" w:hAnsi="Times New Roman" w:cs="Times New Roman"/>
          <w:i w:val="0"/>
          <w:sz w:val="24"/>
          <w:szCs w:val="24"/>
        </w:rPr>
        <w:t xml:space="preserve"> том числе верхний предел муниципального долга по муниципальным гарантиям на 1 января 2024 года в сумме 0,0 рублей, на 1 января 2025 года в сумме 0,0 рублей, на 1 января 2026 в сумме 0,0   рублей.</w:t>
      </w:r>
    </w:p>
    <w:p w14:paraId="7FCAF1F9" w14:textId="6A47119D" w:rsidR="0043088D" w:rsidRPr="00537AA4" w:rsidRDefault="0043088D" w:rsidP="0043088D">
      <w:pPr>
        <w:rPr>
          <w:rFonts w:ascii="Times New Roman" w:hAnsi="Times New Roman" w:cs="Times New Roman"/>
          <w:i w:val="0"/>
          <w:sz w:val="24"/>
          <w:szCs w:val="24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исполнение муниципальных гарантий по возможным гарантийным случаям бюджетные ассигнования в 2023 году и плановом периоде 2024-2025 годов не предусмотрены.</w:t>
      </w:r>
    </w:p>
    <w:p w14:paraId="27B1E84D" w14:textId="77777777" w:rsidR="0043088D" w:rsidRPr="0043088D" w:rsidRDefault="0043088D" w:rsidP="0043088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10. 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</w:p>
    <w:p w14:paraId="6F299BC6" w14:textId="77777777" w:rsidR="0043088D" w:rsidRPr="0043088D" w:rsidRDefault="0043088D" w:rsidP="0043088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2023 года несостоятельными (банкротами);</w:t>
      </w:r>
    </w:p>
    <w:p w14:paraId="2A49F7E9" w14:textId="77777777" w:rsidR="0043088D" w:rsidRPr="0043088D" w:rsidRDefault="0043088D" w:rsidP="0043088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14:paraId="72B87E95" w14:textId="77777777" w:rsidR="0043088D" w:rsidRPr="0043088D" w:rsidRDefault="0043088D" w:rsidP="0043088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11. Установить, что остатки средств бюджета поселения по состоянию на 1 января 2023 года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14:paraId="2ADD0B46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 xml:space="preserve">        12. </w:t>
      </w:r>
      <w:r w:rsidRPr="0043088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Настоящее решение вступает в силу с 1 января 2023 года, подлежит размещению на сайте Администрации городского поселения город Баймак муниципального района Баймакский район Республики Башкортостан </w:t>
      </w:r>
      <w:r w:rsidRPr="0043088D">
        <w:t xml:space="preserve"> </w:t>
      </w:r>
      <w:hyperlink r:id="rId7" w:history="1">
        <w:r w:rsidRPr="0043088D">
          <w:rPr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http://gpbaimak.ru/</w:t>
        </w:r>
      </w:hyperlink>
      <w:r w:rsidRPr="0043088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не позднее 7 дней после его подписания в установленном порядке</w:t>
      </w:r>
      <w:r w:rsidRPr="0043088D">
        <w:rPr>
          <w:sz w:val="28"/>
          <w:szCs w:val="28"/>
        </w:rPr>
        <w:t xml:space="preserve">. </w:t>
      </w:r>
    </w:p>
    <w:p w14:paraId="7D063AB1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3069654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5EC2026F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Председатель Совета </w:t>
      </w:r>
    </w:p>
    <w:p w14:paraId="53E44825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городского поселения город Баймак</w:t>
      </w:r>
    </w:p>
    <w:p w14:paraId="77B09BE3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муниципального района Баймакский район</w:t>
      </w:r>
    </w:p>
    <w:p w14:paraId="4D595B9C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Республики Башкортостан                                                                                О.Н. Пономарева</w:t>
      </w:r>
    </w:p>
    <w:p w14:paraId="781C4B28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07C356A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681A1552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4BB0E7B2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5CB569A2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36A2611D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</w:p>
    <w:p w14:paraId="0E7479A5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256B55D5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21C88A46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256D5442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6E461D9F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2EB5F11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6AAABDDB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33425A9E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39B33FF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442673E3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238926D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F56139A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443AB0AB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A987307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6581A463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398C69CB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5AC365F0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52A962F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DD0556E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5C6A13F5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14:paraId="6C8C8447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65BB95AC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6869C751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3D10547B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3685B54C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4288EA71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996D5FB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4A9BCB5C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55D565B5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6ABB00F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338E3173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10BE84F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0DC0F3D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454190C5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F5BA7E9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A458762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43088D" w:rsidRPr="0043088D" w14:paraId="4A38A866" w14:textId="77777777" w:rsidTr="00451862">
        <w:trPr>
          <w:jc w:val="right"/>
        </w:trPr>
        <w:tc>
          <w:tcPr>
            <w:tcW w:w="5464" w:type="dxa"/>
          </w:tcPr>
          <w:p w14:paraId="5867B09D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14:paraId="1CEF542C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14:paraId="247CED5C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hideMark/>
          </w:tcPr>
          <w:p w14:paraId="67AA9FF0" w14:textId="77777777" w:rsidR="0043088D" w:rsidRPr="0043088D" w:rsidRDefault="0043088D" w:rsidP="0043088D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Приложение №1 к решению</w:t>
            </w:r>
          </w:p>
          <w:p w14:paraId="17C698E6" w14:textId="77777777" w:rsidR="0043088D" w:rsidRPr="0043088D" w:rsidRDefault="0043088D" w:rsidP="0043088D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Совета городского поселения город Баймак муниципального района Баймакский район Республики Башкортостан</w:t>
            </w:r>
          </w:p>
          <w:p w14:paraId="38E479CF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  «     »    декабря 2022 года №___</w:t>
            </w:r>
          </w:p>
          <w:p w14:paraId="3021D444" w14:textId="77777777" w:rsidR="0043088D" w:rsidRPr="0043088D" w:rsidRDefault="0043088D" w:rsidP="0043088D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«О бюджете городского поселения </w:t>
            </w:r>
          </w:p>
          <w:p w14:paraId="1CD8F4EB" w14:textId="77777777" w:rsidR="0043088D" w:rsidRPr="0043088D" w:rsidRDefault="0043088D" w:rsidP="0043088D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город Баймак   муниципального района Баймакский район Республики Башкортостан на    2023    год     и на      плановый    период 2024 - 2025 годов»</w:t>
            </w:r>
          </w:p>
        </w:tc>
      </w:tr>
    </w:tbl>
    <w:p w14:paraId="7AA12067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264F6F9" w14:textId="77777777" w:rsidR="0043088D" w:rsidRPr="0043088D" w:rsidRDefault="0043088D" w:rsidP="0043088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46636322" w14:textId="77777777" w:rsidR="0043088D" w:rsidRPr="0043088D" w:rsidRDefault="0043088D" w:rsidP="0043088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6DDEDD6D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2"/>
          <w:lang w:eastAsia="ru-RU"/>
        </w:rPr>
      </w:pPr>
    </w:p>
    <w:tbl>
      <w:tblPr>
        <w:tblpPr w:leftFromText="180" w:rightFromText="180" w:vertAnchor="text" w:horzAnchor="margin" w:tblpXSpec="center" w:tblpY="12"/>
        <w:tblW w:w="10275" w:type="dxa"/>
        <w:tblLayout w:type="fixed"/>
        <w:tblLook w:val="04A0" w:firstRow="1" w:lastRow="0" w:firstColumn="1" w:lastColumn="0" w:noHBand="0" w:noVBand="1"/>
      </w:tblPr>
      <w:tblGrid>
        <w:gridCol w:w="10275"/>
      </w:tblGrid>
      <w:tr w:rsidR="0043088D" w:rsidRPr="0043088D" w14:paraId="7B62E096" w14:textId="77777777" w:rsidTr="00451862">
        <w:trPr>
          <w:trHeight w:val="839"/>
        </w:trPr>
        <w:tc>
          <w:tcPr>
            <w:tcW w:w="10272" w:type="dxa"/>
            <w:hideMark/>
          </w:tcPr>
          <w:p w14:paraId="19E182C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Поступления доходов в бюджет городского поселения город Баймак муниципального района Баймакский  район Республики Башкортостан на 2023 год и </w:t>
            </w: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на плановый период 2024 и 2025 годов</w:t>
            </w:r>
          </w:p>
        </w:tc>
      </w:tr>
    </w:tbl>
    <w:p w14:paraId="1B4EC199" w14:textId="77777777" w:rsidR="0043088D" w:rsidRPr="0043088D" w:rsidRDefault="0043088D" w:rsidP="0043088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2"/>
          <w:szCs w:val="22"/>
          <w:lang w:eastAsia="ru-RU"/>
        </w:rPr>
      </w:pPr>
    </w:p>
    <w:tbl>
      <w:tblPr>
        <w:tblW w:w="10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1"/>
        <w:gridCol w:w="2312"/>
        <w:gridCol w:w="176"/>
        <w:gridCol w:w="1525"/>
        <w:gridCol w:w="176"/>
        <w:gridCol w:w="1525"/>
        <w:gridCol w:w="1701"/>
        <w:gridCol w:w="176"/>
      </w:tblGrid>
      <w:tr w:rsidR="0043088D" w:rsidRPr="0043088D" w14:paraId="27219623" w14:textId="77777777" w:rsidTr="00451862">
        <w:trPr>
          <w:trHeight w:val="255"/>
        </w:trPr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5BBA9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DD1B42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B9D26" w14:textId="77777777" w:rsidR="0043088D" w:rsidRPr="0043088D" w:rsidRDefault="0043088D" w:rsidP="00430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78A367" w14:textId="77777777" w:rsidR="0043088D" w:rsidRPr="0043088D" w:rsidRDefault="0043088D" w:rsidP="00430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(в рублях)</w:t>
            </w:r>
          </w:p>
        </w:tc>
      </w:tr>
      <w:tr w:rsidR="0043088D" w:rsidRPr="0043088D" w14:paraId="4F22C070" w14:textId="77777777" w:rsidTr="00451862">
        <w:trPr>
          <w:gridAfter w:val="1"/>
          <w:wAfter w:w="176" w:type="dxa"/>
          <w:trHeight w:val="30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8FE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1C2C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9C81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14:paraId="75FE3A5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14:paraId="35107ACA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14:paraId="54435BF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2023г.</w:t>
            </w:r>
          </w:p>
          <w:p w14:paraId="372B0E1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90EA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</w:t>
            </w: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 w:eastAsia="ru-RU"/>
              </w:rPr>
              <w:t>4</w:t>
            </w: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002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</w:t>
            </w: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 w:eastAsia="ru-RU"/>
              </w:rPr>
              <w:t>5</w:t>
            </w: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3088D" w:rsidRPr="0043088D" w14:paraId="2138CC83" w14:textId="77777777" w:rsidTr="00451862">
        <w:trPr>
          <w:gridAfter w:val="1"/>
          <w:wAfter w:w="176" w:type="dxa"/>
          <w:trHeight w:val="266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3D695A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 xml:space="preserve">Всего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FF4668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042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48 677 900,00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482F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50 245 100,00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05D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52 775 100,00</w:t>
            </w:r>
          </w:p>
        </w:tc>
      </w:tr>
      <w:tr w:rsidR="0043088D" w:rsidRPr="0043088D" w14:paraId="196393EB" w14:textId="77777777" w:rsidTr="00451862">
        <w:trPr>
          <w:gridAfter w:val="1"/>
          <w:wAfter w:w="176" w:type="dxa"/>
          <w:trHeight w:val="357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902A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НАЛОГОВЫЕ И НЕНАЛОГОВЫЕ ДОХОДЫ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9552D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1000000000   0000  000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88D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48 677 900,00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FBD1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50 245 100,00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6B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52 775 100,00</w:t>
            </w:r>
          </w:p>
        </w:tc>
      </w:tr>
      <w:tr w:rsidR="0043088D" w:rsidRPr="0043088D" w14:paraId="7650F079" w14:textId="77777777" w:rsidTr="00451862">
        <w:trPr>
          <w:gridAfter w:val="1"/>
          <w:wAfter w:w="176" w:type="dxa"/>
          <w:trHeight w:val="26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6302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НАЛОГИ НА ПРИБЫЛЬ, ДОХОДЫ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905E4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1010000000   0000  000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BE3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20 538 700,00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51B4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21 565 600,00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175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22 643 900,00</w:t>
            </w:r>
          </w:p>
        </w:tc>
      </w:tr>
      <w:tr w:rsidR="0043088D" w:rsidRPr="0043088D" w14:paraId="1B78DF1C" w14:textId="77777777" w:rsidTr="00451862">
        <w:trPr>
          <w:gridAfter w:val="1"/>
          <w:wAfter w:w="176" w:type="dxa"/>
          <w:trHeight w:val="268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39CF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Налог на доходы физических лиц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48ABF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1010200001   0000  110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BA55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20 538 700,00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2E04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21 565 600,00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16A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22 643 900,00</w:t>
            </w:r>
          </w:p>
        </w:tc>
      </w:tr>
      <w:tr w:rsidR="0043088D" w:rsidRPr="0043088D" w14:paraId="199A642E" w14:textId="77777777" w:rsidTr="00451862">
        <w:trPr>
          <w:gridAfter w:val="1"/>
          <w:wAfter w:w="176" w:type="dxa"/>
          <w:trHeight w:val="1388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F1DE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28A1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1010201001   0000  110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7A5C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20 438 300,00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EFFC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21 454 400,00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829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22 523 400,00</w:t>
            </w:r>
          </w:p>
        </w:tc>
      </w:tr>
      <w:tr w:rsidR="0043088D" w:rsidRPr="0043088D" w14:paraId="46F6375E" w14:textId="77777777" w:rsidTr="00451862">
        <w:trPr>
          <w:gridAfter w:val="1"/>
          <w:wAfter w:w="176" w:type="dxa"/>
          <w:trHeight w:val="1388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F374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5929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1010202001   0000  110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8DF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51 900,00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6BC3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56 700,00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0CA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62 100,00</w:t>
            </w:r>
          </w:p>
        </w:tc>
      </w:tr>
      <w:tr w:rsidR="0043088D" w:rsidRPr="0043088D" w14:paraId="7F6D5027" w14:textId="77777777" w:rsidTr="00451862">
        <w:trPr>
          <w:gridAfter w:val="1"/>
          <w:wAfter w:w="176" w:type="dxa"/>
          <w:trHeight w:val="113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E7EA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BE2E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1010203001   0000  110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BE11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48 500,00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6822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54 500,00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BDE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58 400,00</w:t>
            </w:r>
          </w:p>
        </w:tc>
      </w:tr>
      <w:tr w:rsidR="0043088D" w:rsidRPr="0043088D" w14:paraId="4093DBEC" w14:textId="77777777" w:rsidTr="00451862">
        <w:trPr>
          <w:gridAfter w:val="1"/>
          <w:wAfter w:w="176" w:type="dxa"/>
          <w:trHeight w:val="1266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EC32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НАЛОГИ НА ТОВАРЫ (РАБОТЫУСЛУГИ), РЕАЛИЗУЕМЫЕ НА ТЕРРИТОРИИ РОССИЙСКОЙ ФЕДЕРАЦИИ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9EFB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1030000000   0000  000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EFAA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6 515 000,00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1CB9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6 762 900,00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C57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7 415 300,00</w:t>
            </w:r>
          </w:p>
        </w:tc>
      </w:tr>
      <w:tr w:rsidR="0043088D" w:rsidRPr="0043088D" w14:paraId="48362B46" w14:textId="77777777" w:rsidTr="00451862">
        <w:trPr>
          <w:gridAfter w:val="1"/>
          <w:wAfter w:w="176" w:type="dxa"/>
          <w:trHeight w:val="867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B738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9819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1030200000   0000  110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D31B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6 515 000,00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8BAE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6 762 900,00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1B1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7 415 300,00</w:t>
            </w:r>
          </w:p>
        </w:tc>
      </w:tr>
      <w:tr w:rsidR="0043088D" w:rsidRPr="0043088D" w14:paraId="7EBBE18E" w14:textId="77777777" w:rsidTr="00451862">
        <w:trPr>
          <w:gridAfter w:val="1"/>
          <w:wAfter w:w="176" w:type="dxa"/>
          <w:trHeight w:val="1388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FCF0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25B3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1030223001   0000  110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AA5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2 554 000,00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CD4F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2 595 600,00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FFD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2 845 900,00</w:t>
            </w:r>
          </w:p>
        </w:tc>
      </w:tr>
      <w:tr w:rsidR="0043088D" w:rsidRPr="0043088D" w14:paraId="0F426E4D" w14:textId="77777777" w:rsidTr="00451862">
        <w:trPr>
          <w:gridAfter w:val="1"/>
          <w:wAfter w:w="176" w:type="dxa"/>
          <w:trHeight w:val="1388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F2BC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Доходы от уплаты акцизов на моторные масла для дизельных и  (или) карбюраторных (инжекторных)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4CA6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1030224001   0000  110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819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B767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5E1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18 900,00</w:t>
            </w:r>
          </w:p>
        </w:tc>
      </w:tr>
      <w:tr w:rsidR="0043088D" w:rsidRPr="0043088D" w14:paraId="104CC389" w14:textId="77777777" w:rsidTr="00451862">
        <w:trPr>
          <w:gridAfter w:val="1"/>
          <w:wAfter w:w="176" w:type="dxa"/>
          <w:trHeight w:val="1388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4091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F9DD2" w14:textId="77777777" w:rsidR="0043088D" w:rsidRPr="0043088D" w:rsidRDefault="0043088D" w:rsidP="00430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1030225001   0000  110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3C0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3 945 000,00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9FF5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467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4 550 500,00</w:t>
            </w:r>
          </w:p>
        </w:tc>
      </w:tr>
      <w:tr w:rsidR="0043088D" w:rsidRPr="0043088D" w14:paraId="5A0F26D5" w14:textId="77777777" w:rsidTr="00451862">
        <w:trPr>
          <w:gridAfter w:val="1"/>
          <w:wAfter w:w="176" w:type="dxa"/>
          <w:trHeight w:val="29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07C1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НАЛОГИ НА СОВОКУПНЫЙ ДОХОД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45EA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1050000000     0000  000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07AC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3B22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95 400,00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994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673 700,00</w:t>
            </w:r>
          </w:p>
        </w:tc>
      </w:tr>
      <w:tr w:rsidR="0043088D" w:rsidRPr="0043088D" w14:paraId="449C5410" w14:textId="77777777" w:rsidTr="00451862">
        <w:trPr>
          <w:gridAfter w:val="1"/>
          <w:wAfter w:w="176" w:type="dxa"/>
          <w:trHeight w:val="31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9984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B122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1050301001     0000  110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43AA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B2CB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95 400,00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B26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673 700,00</w:t>
            </w:r>
          </w:p>
        </w:tc>
      </w:tr>
      <w:tr w:rsidR="0043088D" w:rsidRPr="0043088D" w14:paraId="3AB73140" w14:textId="77777777" w:rsidTr="00451862">
        <w:trPr>
          <w:gridAfter w:val="1"/>
          <w:wAfter w:w="176" w:type="dxa"/>
          <w:trHeight w:val="29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D58F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НАЛОГ НА ИМУЩЕСТВО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AB06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1060000000     0000  110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51D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18 054 000,00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4665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18 175 000,00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4C3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18 296 000,00</w:t>
            </w:r>
          </w:p>
        </w:tc>
      </w:tr>
      <w:tr w:rsidR="0043088D" w:rsidRPr="0043088D" w14:paraId="738FBA50" w14:textId="77777777" w:rsidTr="00451862">
        <w:trPr>
          <w:gridAfter w:val="1"/>
          <w:wAfter w:w="176" w:type="dxa"/>
          <w:trHeight w:val="29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3879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Налог на имущество физических лиц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833B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1060100000     0000  110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5422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3 207 000,00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6EAD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3 222 000,00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27C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3 236 000,00</w:t>
            </w:r>
          </w:p>
        </w:tc>
      </w:tr>
      <w:tr w:rsidR="0043088D" w:rsidRPr="0043088D" w14:paraId="2E8D7DE6" w14:textId="77777777" w:rsidTr="00451862">
        <w:trPr>
          <w:gridAfter w:val="1"/>
          <w:wAfter w:w="176" w:type="dxa"/>
          <w:trHeight w:val="763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7CE8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расположенных в границах городских  поселений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3B53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10601030 13  0000  110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A5D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3 207 000,00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719E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3 222 000,00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8E1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3 236 000,00</w:t>
            </w:r>
          </w:p>
        </w:tc>
      </w:tr>
      <w:tr w:rsidR="0043088D" w:rsidRPr="0043088D" w14:paraId="1DC78018" w14:textId="77777777" w:rsidTr="00451862">
        <w:trPr>
          <w:gridAfter w:val="1"/>
          <w:wAfter w:w="176" w:type="dxa"/>
          <w:trHeight w:val="29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9D1A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Земельный налог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E98E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10606000 00   0000  110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DBBE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14 847 000,00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F484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14 953 000,00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2CE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15 060 000,00</w:t>
            </w:r>
          </w:p>
        </w:tc>
      </w:tr>
      <w:tr w:rsidR="0043088D" w:rsidRPr="0043088D" w14:paraId="2AA5000C" w14:textId="77777777" w:rsidTr="00451862">
        <w:trPr>
          <w:gridAfter w:val="1"/>
          <w:wAfter w:w="176" w:type="dxa"/>
          <w:trHeight w:val="1323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CFB8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285C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10606033 13  0000  110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3AF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8 049 000,00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E021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8 049 000,00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ABD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8 049 000,00</w:t>
            </w:r>
          </w:p>
        </w:tc>
      </w:tr>
      <w:tr w:rsidR="0043088D" w:rsidRPr="0043088D" w14:paraId="67651ACC" w14:textId="77777777" w:rsidTr="00451862">
        <w:trPr>
          <w:gridAfter w:val="1"/>
          <w:wAfter w:w="176" w:type="dxa"/>
          <w:trHeight w:val="292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A022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EEEA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10606043 13  0000  110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730C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6 798 000,00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6F22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6 904 000,00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5E7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7 011 000,00</w:t>
            </w:r>
          </w:p>
        </w:tc>
      </w:tr>
      <w:tr w:rsidR="0043088D" w:rsidRPr="0043088D" w14:paraId="50BB7706" w14:textId="77777777" w:rsidTr="00451862">
        <w:trPr>
          <w:gridAfter w:val="1"/>
          <w:wAfter w:w="176" w:type="dxa"/>
          <w:trHeight w:val="522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E6B7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CD5D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11100000 00   0000  000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9CE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2 530 200,00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6111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2 555 200,00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B54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2 605 200,00</w:t>
            </w:r>
          </w:p>
        </w:tc>
      </w:tr>
      <w:tr w:rsidR="0043088D" w:rsidRPr="0043088D" w14:paraId="39599CCA" w14:textId="77777777" w:rsidTr="00451862">
        <w:trPr>
          <w:gridAfter w:val="1"/>
          <w:wAfter w:w="176" w:type="dxa"/>
          <w:trHeight w:val="244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028D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8A37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111 05000 00   0000  120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376D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2 125 000,00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4522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A56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2 200 000,00</w:t>
            </w:r>
          </w:p>
        </w:tc>
      </w:tr>
      <w:tr w:rsidR="0043088D" w:rsidRPr="0043088D" w14:paraId="4B06CDD8" w14:textId="77777777" w:rsidTr="00451862">
        <w:trPr>
          <w:gridAfter w:val="1"/>
          <w:wAfter w:w="176" w:type="dxa"/>
          <w:trHeight w:val="1307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BD96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5F2E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111 05010 00  0000  120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4E98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2 125 000,00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FB6E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E9F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2 200 000,00</w:t>
            </w:r>
          </w:p>
        </w:tc>
      </w:tr>
      <w:tr w:rsidR="0043088D" w:rsidRPr="0043088D" w14:paraId="1FFCF3F5" w14:textId="77777777" w:rsidTr="00451862">
        <w:trPr>
          <w:gridAfter w:val="1"/>
          <w:wAfter w:w="176" w:type="dxa"/>
          <w:trHeight w:val="1486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A4A5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02B3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111 05013 13  0000   120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72F6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177E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ABD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27 700,00</w:t>
            </w:r>
          </w:p>
        </w:tc>
      </w:tr>
      <w:tr w:rsidR="0043088D" w:rsidRPr="0043088D" w14:paraId="49A025CD" w14:textId="77777777" w:rsidTr="00451862">
        <w:trPr>
          <w:gridAfter w:val="1"/>
          <w:wAfter w:w="176" w:type="dxa"/>
          <w:trHeight w:val="1486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AEDB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Доходы от </w:t>
            </w:r>
            <w:proofErr w:type="gram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сдачи</w:t>
            </w:r>
            <w:proofErr w:type="gram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а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lastRenderedPageBreak/>
              <w:t>бюджетных и автономных учреждений).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BF1E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lastRenderedPageBreak/>
              <w:t>1110503513  0000  120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B3B4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377 500,00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DD40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377 500,00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FF0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377 500,00</w:t>
            </w:r>
          </w:p>
        </w:tc>
      </w:tr>
      <w:tr w:rsidR="0043088D" w:rsidRPr="0043088D" w14:paraId="5E1D0B6E" w14:textId="77777777" w:rsidTr="00451862">
        <w:trPr>
          <w:gridAfter w:val="1"/>
          <w:wAfter w:w="176" w:type="dxa"/>
          <w:trHeight w:val="788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124D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5CBD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114 00000 00   0000 000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AF0D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574B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1 050 000,00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74C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1 100 000,00</w:t>
            </w:r>
          </w:p>
        </w:tc>
      </w:tr>
      <w:tr w:rsidR="0043088D" w:rsidRPr="0043088D" w14:paraId="54668585" w14:textId="77777777" w:rsidTr="00451862">
        <w:trPr>
          <w:gridAfter w:val="1"/>
          <w:wAfter w:w="176" w:type="dxa"/>
          <w:trHeight w:val="1344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59D3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Доходы от продажи земельных участков, находящихся в государственной 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EA57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114 06000 00   0000 430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F318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B093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62C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1 100 000,00</w:t>
            </w:r>
          </w:p>
        </w:tc>
      </w:tr>
      <w:tr w:rsidR="0043088D" w:rsidRPr="0043088D" w14:paraId="4C54D470" w14:textId="77777777" w:rsidTr="00451862">
        <w:trPr>
          <w:gridAfter w:val="1"/>
          <w:wAfter w:w="176" w:type="dxa"/>
          <w:trHeight w:val="714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2A9C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8A71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114 06010 00  0000 430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E35E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5D88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5F3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1 100 000,00</w:t>
            </w:r>
          </w:p>
        </w:tc>
      </w:tr>
      <w:tr w:rsidR="0043088D" w:rsidRPr="0043088D" w14:paraId="64E89DEF" w14:textId="77777777" w:rsidTr="00451862">
        <w:trPr>
          <w:gridAfter w:val="1"/>
          <w:wAfter w:w="176" w:type="dxa"/>
          <w:trHeight w:val="648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B882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13BA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114 06013 13  0000 430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B3DC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DE4A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504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1 100 000,00</w:t>
            </w:r>
          </w:p>
        </w:tc>
      </w:tr>
      <w:tr w:rsidR="0043088D" w:rsidRPr="0043088D" w14:paraId="6E924EF5" w14:textId="77777777" w:rsidTr="00451862">
        <w:trPr>
          <w:gridAfter w:val="1"/>
          <w:wAfter w:w="176" w:type="dxa"/>
          <w:trHeight w:val="129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CF3D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ШТРАФЫ, САНКЦИИ, ВОЗМЕЩЕНИЕ УЩЕРБА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E22D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116 00000 00  0000  000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B571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9D88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FA4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41 000,00</w:t>
            </w:r>
          </w:p>
        </w:tc>
      </w:tr>
      <w:tr w:rsidR="0043088D" w:rsidRPr="0043088D" w14:paraId="16F95B23" w14:textId="77777777" w:rsidTr="00451862">
        <w:trPr>
          <w:gridAfter w:val="1"/>
          <w:wAfter w:w="176" w:type="dxa"/>
          <w:trHeight w:val="814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ECD5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hd w:val="clear" w:color="auto" w:fill="FFFFFF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9B3D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hd w:val="clear" w:color="auto" w:fill="FFFFFF"/>
                <w:lang w:eastAsia="ru-RU"/>
              </w:rPr>
              <w:t>1165100002     0000140 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3BA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BD7C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B4A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41 000,00</w:t>
            </w:r>
          </w:p>
        </w:tc>
      </w:tr>
      <w:tr w:rsidR="0043088D" w:rsidRPr="0043088D" w14:paraId="572B179B" w14:textId="77777777" w:rsidTr="00451862">
        <w:trPr>
          <w:gridAfter w:val="1"/>
          <w:wAfter w:w="176" w:type="dxa"/>
          <w:trHeight w:val="814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19D7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hd w:val="clear" w:color="auto" w:fill="FFFFFF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E3BE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hd w:val="clear" w:color="auto" w:fill="FFFFFF"/>
                <w:lang w:eastAsia="ru-RU"/>
              </w:rPr>
              <w:t>1 165104002    0000 140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BF72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67C2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312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41 000,00</w:t>
            </w:r>
          </w:p>
        </w:tc>
      </w:tr>
    </w:tbl>
    <w:p w14:paraId="2B3573DF" w14:textId="77777777" w:rsidR="0043088D" w:rsidRPr="0043088D" w:rsidRDefault="0043088D" w:rsidP="0043088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3CAAEE54" w14:textId="77777777" w:rsidR="0043088D" w:rsidRPr="0043088D" w:rsidRDefault="0043088D" w:rsidP="0043088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0485EED3" w14:textId="77777777" w:rsidR="0043088D" w:rsidRPr="0043088D" w:rsidRDefault="0043088D" w:rsidP="0043088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2127D41E" w14:textId="77777777" w:rsidR="0043088D" w:rsidRPr="0043088D" w:rsidRDefault="0043088D" w:rsidP="0043088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00156F9" w14:textId="77777777" w:rsidR="0043088D" w:rsidRPr="0043088D" w:rsidRDefault="0043088D" w:rsidP="0043088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E723A4B" w14:textId="77777777" w:rsidR="0043088D" w:rsidRPr="0043088D" w:rsidRDefault="0043088D" w:rsidP="0043088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10455" w:type="dxa"/>
        <w:jc w:val="right"/>
        <w:tblLayout w:type="fixed"/>
        <w:tblLook w:val="01E0" w:firstRow="1" w:lastRow="1" w:firstColumn="1" w:lastColumn="1" w:noHBand="0" w:noVBand="0"/>
      </w:tblPr>
      <w:tblGrid>
        <w:gridCol w:w="5529"/>
        <w:gridCol w:w="4926"/>
      </w:tblGrid>
      <w:tr w:rsidR="0043088D" w:rsidRPr="0043088D" w14:paraId="152E0E73" w14:textId="77777777" w:rsidTr="00451862">
        <w:trPr>
          <w:jc w:val="right"/>
        </w:trPr>
        <w:tc>
          <w:tcPr>
            <w:tcW w:w="5529" w:type="dxa"/>
          </w:tcPr>
          <w:p w14:paraId="1F330CB1" w14:textId="77777777" w:rsidR="0043088D" w:rsidRPr="0043088D" w:rsidRDefault="0043088D" w:rsidP="0043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14:paraId="047A93AF" w14:textId="77777777" w:rsidR="0043088D" w:rsidRPr="0043088D" w:rsidRDefault="0043088D" w:rsidP="0043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hideMark/>
          </w:tcPr>
          <w:p w14:paraId="6D804895" w14:textId="77777777" w:rsidR="0043088D" w:rsidRPr="0043088D" w:rsidRDefault="0043088D" w:rsidP="0043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Приложение № 2 к решению</w:t>
            </w:r>
          </w:p>
          <w:p w14:paraId="6D6D7C2E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Совета городского поселения город Баймак муниципального района Баймакский район Республики Башкортостан</w:t>
            </w:r>
          </w:p>
          <w:p w14:paraId="1C41DAE3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  «__» декабря 2022 года №___</w:t>
            </w:r>
          </w:p>
          <w:p w14:paraId="2576F8C7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«О бюджете городского поселения </w:t>
            </w:r>
          </w:p>
          <w:p w14:paraId="6032BA9D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город Баймак   муниципального района Баймакский район Республики Башкортостан </w:t>
            </w: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на    2023    год     и на      плановый    период 2024- 2025 годов»</w:t>
            </w:r>
          </w:p>
        </w:tc>
      </w:tr>
    </w:tbl>
    <w:p w14:paraId="22ED1D75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D8FD682" w14:textId="77777777" w:rsidR="0043088D" w:rsidRPr="0043088D" w:rsidRDefault="0043088D" w:rsidP="0043088D">
      <w:pPr>
        <w:tabs>
          <w:tab w:val="left" w:pos="8364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2254499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Распределение бюджетных ассигнований городского поселения город Баймак муниципального района Баймакский район Республики Башкортостан на 2023 год и на плановый период 2024 и 2025 годов по разделам, подразделам, целевым статьям и видам расходов классификации расходов бюджетов Российской Федерации</w:t>
      </w:r>
    </w:p>
    <w:p w14:paraId="3AC54F5D" w14:textId="77777777" w:rsidR="0043088D" w:rsidRPr="0043088D" w:rsidRDefault="0043088D" w:rsidP="0043088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lang w:eastAsia="ru-RU"/>
        </w:rPr>
        <w:t>(в рублях)</w:t>
      </w:r>
    </w:p>
    <w:tbl>
      <w:tblPr>
        <w:tblpPr w:leftFromText="180" w:rightFromText="180" w:vertAnchor="text" w:horzAnchor="margin" w:tblpY="170"/>
        <w:tblW w:w="103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94"/>
        <w:gridCol w:w="567"/>
        <w:gridCol w:w="1182"/>
        <w:gridCol w:w="426"/>
        <w:gridCol w:w="1559"/>
        <w:gridCol w:w="1559"/>
        <w:gridCol w:w="1701"/>
      </w:tblGrid>
      <w:tr w:rsidR="0043088D" w:rsidRPr="0043088D" w14:paraId="363EE83D" w14:textId="77777777" w:rsidTr="00451862">
        <w:trPr>
          <w:trHeight w:val="375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27BF3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Наименование</w:t>
            </w:r>
          </w:p>
          <w:p w14:paraId="2ED9F8F6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0CD7B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proofErr w:type="spellStart"/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РзПр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7D8E7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proofErr w:type="spellStart"/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Цср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8DB13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proofErr w:type="spellStart"/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95AD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EDC6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9026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Сумма</w:t>
            </w:r>
          </w:p>
        </w:tc>
      </w:tr>
      <w:tr w:rsidR="0043088D" w:rsidRPr="0043088D" w14:paraId="56000760" w14:textId="77777777" w:rsidTr="00451862">
        <w:trPr>
          <w:trHeight w:hRule="exact" w:val="375"/>
        </w:trPr>
        <w:tc>
          <w:tcPr>
            <w:tcW w:w="3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416E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AE78F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478A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F7D3B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4234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9B19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6E7EB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2025 г.</w:t>
            </w:r>
          </w:p>
        </w:tc>
      </w:tr>
      <w:tr w:rsidR="0043088D" w:rsidRPr="0043088D" w14:paraId="7D067556" w14:textId="77777777" w:rsidTr="00451862">
        <w:trPr>
          <w:trHeight w:val="32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27BFFF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D767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6DBD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BD54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2551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48 677 900,00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7521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50 245 100,00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B3E93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52 775 100,00</w:t>
            </w:r>
          </w:p>
        </w:tc>
      </w:tr>
      <w:tr w:rsidR="0043088D" w:rsidRPr="0043088D" w14:paraId="4454CA86" w14:textId="77777777" w:rsidTr="00451862">
        <w:trPr>
          <w:trHeight w:hRule="exact" w:val="27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D05156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 xml:space="preserve">Общегосударственные расходы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CD3C1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0100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61A5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D3DF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0279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10 155 578,00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6ACDE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10 155 578,00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69E3C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10 155 578,00</w:t>
            </w:r>
          </w:p>
        </w:tc>
      </w:tr>
      <w:tr w:rsidR="0043088D" w:rsidRPr="0043088D" w14:paraId="5418E528" w14:textId="77777777" w:rsidTr="00451862">
        <w:trPr>
          <w:trHeight w:hRule="exact" w:val="122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EA401D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AA4C4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0103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E603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F19C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D507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1 072 000,00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54EFA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1 072 000,00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79936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1 072 000,00</w:t>
            </w:r>
          </w:p>
        </w:tc>
      </w:tr>
      <w:tr w:rsidR="0043088D" w:rsidRPr="0043088D" w14:paraId="57E20431" w14:textId="77777777" w:rsidTr="00451862">
        <w:trPr>
          <w:trHeight w:hRule="exact" w:val="41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1C0A6B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C8916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7DD5E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5054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900E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1 072 000,00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154AD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1 072 000,00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E492D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1 072 000,00</w:t>
            </w:r>
          </w:p>
        </w:tc>
      </w:tr>
      <w:tr w:rsidR="0043088D" w:rsidRPr="0043088D" w14:paraId="5B849A30" w14:textId="77777777" w:rsidTr="00451862">
        <w:trPr>
          <w:trHeight w:hRule="exact" w:val="27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C7AD96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5B088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63870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0CD4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0B2D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1 072 000,00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AA31A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1 072 000,00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3FD96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1 072 000,00</w:t>
            </w:r>
          </w:p>
        </w:tc>
      </w:tr>
      <w:tr w:rsidR="0043088D" w:rsidRPr="0043088D" w14:paraId="1A26485B" w14:textId="77777777" w:rsidTr="00451862">
        <w:trPr>
          <w:trHeight w:hRule="exact" w:val="114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1C05D2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180FB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1FFC2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195D1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58EB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1 062 000,00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115F2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1 062 000,00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7BE5A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1 062 000,00</w:t>
            </w:r>
          </w:p>
        </w:tc>
      </w:tr>
      <w:tr w:rsidR="0043088D" w:rsidRPr="0043088D" w14:paraId="7C976B0F" w14:textId="77777777" w:rsidTr="00451862">
        <w:trPr>
          <w:trHeight w:hRule="exact" w:val="252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B29B3B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FA0DE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F4779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9BB9E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8F1D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3CF0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492ED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10 000,00</w:t>
            </w:r>
          </w:p>
        </w:tc>
      </w:tr>
      <w:tr w:rsidR="0043088D" w:rsidRPr="0043088D" w14:paraId="7BCA8184" w14:textId="77777777" w:rsidTr="00451862">
        <w:trPr>
          <w:trHeight w:val="864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F3270B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2DAFE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31C9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DCD7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00F9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7 291 578,00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D2168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7 291 578,00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B60AD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7 291 578,00</w:t>
            </w:r>
          </w:p>
        </w:tc>
      </w:tr>
      <w:tr w:rsidR="0043088D" w:rsidRPr="0043088D" w14:paraId="240AD5C7" w14:textId="77777777" w:rsidTr="00451862">
        <w:trPr>
          <w:trHeight w:val="162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D793C6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Непрограммные 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4CDF4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1EAA8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0703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E5F0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8 983 578,00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70500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8 983 578,00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BC11F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8 983 578,00</w:t>
            </w:r>
          </w:p>
        </w:tc>
      </w:tr>
      <w:tr w:rsidR="0043088D" w:rsidRPr="0043088D" w14:paraId="78AF3434" w14:textId="77777777" w:rsidTr="00451862">
        <w:trPr>
          <w:trHeight w:hRule="exact" w:val="28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F5FB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646AF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69265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13E9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BD77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7 291 578,00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84CBB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7 291 578,00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86FD4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7 291 578,00</w:t>
            </w:r>
          </w:p>
        </w:tc>
      </w:tr>
      <w:tr w:rsidR="0043088D" w:rsidRPr="0043088D" w14:paraId="734AF683" w14:textId="77777777" w:rsidTr="00451862">
        <w:trPr>
          <w:trHeight w:hRule="exact" w:val="118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729DB5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191B7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3FA80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1E01D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A55A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5 055 678,00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F49D6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5 055 678,00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46E85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5 055 678,00</w:t>
            </w:r>
          </w:p>
        </w:tc>
      </w:tr>
      <w:tr w:rsidR="0043088D" w:rsidRPr="0043088D" w14:paraId="3928125E" w14:textId="77777777" w:rsidTr="00451862">
        <w:trPr>
          <w:trHeight w:hRule="exact" w:val="53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DFFB4D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B8684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8450B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18704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8A67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2 160 900,00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3800E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2 160 900,00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882CB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2 160 900,00</w:t>
            </w:r>
          </w:p>
        </w:tc>
      </w:tr>
      <w:tr w:rsidR="0043088D" w:rsidRPr="0043088D" w14:paraId="6C952B62" w14:textId="77777777" w:rsidTr="00451862">
        <w:trPr>
          <w:trHeight w:hRule="exact" w:val="352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55683B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8C6F3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94156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07057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A4EC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5DBF6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849D5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75 000,00</w:t>
            </w:r>
          </w:p>
        </w:tc>
      </w:tr>
      <w:tr w:rsidR="0043088D" w:rsidRPr="0043088D" w14:paraId="2D3C2B6C" w14:textId="77777777" w:rsidTr="00451862">
        <w:trPr>
          <w:trHeight w:hRule="exact" w:val="912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AE3674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6BD0B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1D3E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14:paraId="449AB78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EBC5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CEFD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1 692 000,00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5AAE0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1 692 000,00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D40E7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1 692 000,00</w:t>
            </w:r>
          </w:p>
        </w:tc>
      </w:tr>
      <w:tr w:rsidR="0043088D" w:rsidRPr="0043088D" w14:paraId="7DF99045" w14:textId="77777777" w:rsidTr="00451862">
        <w:trPr>
          <w:trHeight w:hRule="exact" w:val="142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5AA48C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6798A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81A0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14:paraId="53EA825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14:paraId="66960AC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278A3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D723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1 692 000,00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43577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1 692 000,00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80102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1 692 000,00</w:t>
            </w:r>
          </w:p>
        </w:tc>
      </w:tr>
      <w:tr w:rsidR="0043088D" w:rsidRPr="0043088D" w14:paraId="08D5AACA" w14:textId="77777777" w:rsidTr="00451862">
        <w:trPr>
          <w:trHeight w:hRule="exact" w:val="55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20A5EB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Резервный фонд Правительства Республики Башкортостан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8A162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0111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040E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62E3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6D81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7CDB0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EC3C6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</w:tr>
      <w:tr w:rsidR="0043088D" w:rsidRPr="0043088D" w14:paraId="44E8444B" w14:textId="77777777" w:rsidTr="00451862">
        <w:trPr>
          <w:trHeight w:hRule="exact" w:val="28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05AE6D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01310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0111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C405C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DC03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4B90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1C203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0C6E1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</w:tr>
      <w:tr w:rsidR="0043088D" w:rsidRPr="0043088D" w14:paraId="7781B835" w14:textId="77777777" w:rsidTr="00451862">
        <w:trPr>
          <w:trHeight w:hRule="exact" w:val="28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90C638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11051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0111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FC5C4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9900007500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C05D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946A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89237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21F35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</w:tr>
      <w:tr w:rsidR="0043088D" w:rsidRPr="0043088D" w14:paraId="03B11B6F" w14:textId="77777777" w:rsidTr="00451862">
        <w:trPr>
          <w:trHeight w:hRule="exact" w:val="30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84B47A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0C837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0111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1C293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9900007500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66442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15AD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16DFA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8F7CB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</w:tr>
      <w:tr w:rsidR="0043088D" w:rsidRPr="0043088D" w14:paraId="01005DE6" w14:textId="77777777" w:rsidTr="00451862">
        <w:trPr>
          <w:trHeight w:hRule="exact" w:val="24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761802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83CC3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0400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EA9F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BE50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D946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7 424 000,00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133E5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7 424 000,00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4B3A1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7 424 000,00</w:t>
            </w:r>
          </w:p>
        </w:tc>
      </w:tr>
      <w:tr w:rsidR="0043088D" w:rsidRPr="0043088D" w14:paraId="518B97F0" w14:textId="77777777" w:rsidTr="00451862">
        <w:trPr>
          <w:trHeight w:val="24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1EF65B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DDC49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0408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AED4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D043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97D33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8F2DB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D9908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43088D" w:rsidRPr="0043088D" w14:paraId="39E29056" w14:textId="77777777" w:rsidTr="00451862">
        <w:trPr>
          <w:trHeight w:hRule="exact" w:val="24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50B1CB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C1B04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0408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93A30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20F4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1A29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77356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47786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43088D" w:rsidRPr="0043088D" w14:paraId="14E25634" w14:textId="77777777" w:rsidTr="00451862">
        <w:trPr>
          <w:trHeight w:hRule="exact" w:val="24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C7FE65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Отдельные мероприятия в области транспорта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7749A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0408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5140C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1400063020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F7D4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58B8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2643C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03410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43088D" w:rsidRPr="0043088D" w14:paraId="5954091D" w14:textId="77777777" w:rsidTr="00451862">
        <w:trPr>
          <w:trHeight w:hRule="exact" w:val="24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11C642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EFA2C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0408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43723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1400063020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82B43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7F62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BADFA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23ED5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43088D" w:rsidRPr="0043088D" w14:paraId="1234FBC0" w14:textId="77777777" w:rsidTr="00451862">
        <w:trPr>
          <w:trHeight w:hRule="exact" w:val="24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EE8713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C0A47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33F4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F67E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1CBF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 w:eastAsia="ru-RU"/>
              </w:rPr>
              <w:t xml:space="preserve">4 </w:t>
            </w: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974 000,00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0B257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 w:eastAsia="ru-RU"/>
              </w:rPr>
              <w:t>4</w:t>
            </w: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974 000,00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A9126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 w:eastAsia="ru-RU"/>
              </w:rPr>
              <w:t>4</w:t>
            </w: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974 000,00</w:t>
            </w:r>
          </w:p>
        </w:tc>
      </w:tr>
      <w:tr w:rsidR="0043088D" w:rsidRPr="0043088D" w14:paraId="1EC04EF1" w14:textId="77777777" w:rsidTr="00451862">
        <w:trPr>
          <w:trHeight w:hRule="exact" w:val="27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AABCE9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Непрограммные 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1DE70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359E3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44CB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F2DE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  <w:t>4</w:t>
            </w: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 974 000,00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906CE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  <w:t>4</w:t>
            </w: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 974 000,00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ADC08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  <w:t>4</w:t>
            </w: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 974 000,00</w:t>
            </w:r>
          </w:p>
        </w:tc>
      </w:tr>
      <w:tr w:rsidR="0043088D" w:rsidRPr="0043088D" w14:paraId="08085B0A" w14:textId="77777777" w:rsidTr="00451862">
        <w:trPr>
          <w:trHeight w:hRule="exact" w:val="30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A1411A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4B5C3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1D4E5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14000031500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27D4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DC0D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  <w:t>4</w:t>
            </w: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 974 000,00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FB2DE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  <w:t>4</w:t>
            </w: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 974000,00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1DBDD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  <w:t>4</w:t>
            </w: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 974</w:t>
            </w: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000,00</w:t>
            </w:r>
          </w:p>
        </w:tc>
      </w:tr>
      <w:tr w:rsidR="0043088D" w:rsidRPr="0043088D" w14:paraId="54E98966" w14:textId="77777777" w:rsidTr="00451862">
        <w:trPr>
          <w:trHeight w:hRule="exact" w:val="54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994D20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308AD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4AEEC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B773F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836C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8B242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F793B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500 000,00</w:t>
            </w:r>
          </w:p>
        </w:tc>
      </w:tr>
      <w:tr w:rsidR="0043088D" w:rsidRPr="0043088D" w14:paraId="450A30F3" w14:textId="77777777" w:rsidTr="00451862">
        <w:trPr>
          <w:trHeight w:hRule="exact" w:val="9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8EC51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Предоставление субсидий бюджетным, автономным, учреждениям и иным некоммерческим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EA63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C183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A270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8666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  <w:t>4</w:t>
            </w: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 474 000,00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E3B7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  <w:t>4</w:t>
            </w: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 474 000,00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D1DB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  <w:t>4</w:t>
            </w: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 474 000,00</w:t>
            </w:r>
          </w:p>
        </w:tc>
      </w:tr>
      <w:tr w:rsidR="0043088D" w:rsidRPr="0043088D" w14:paraId="66114F60" w14:textId="77777777" w:rsidTr="00451862">
        <w:trPr>
          <w:trHeight w:hRule="exact" w:val="30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4C5F3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2AD5C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0500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8906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8C07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BA70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</w:t>
            </w: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 w:eastAsia="ru-RU"/>
              </w:rPr>
              <w:t>6</w:t>
            </w: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 364 597,00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72F09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</w:t>
            </w: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 w:eastAsia="ru-RU"/>
              </w:rPr>
              <w:t>6</w:t>
            </w: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 365 597,00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8483C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</w:t>
            </w: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 w:eastAsia="ru-RU"/>
              </w:rPr>
              <w:t>6</w:t>
            </w: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 365 597,00</w:t>
            </w:r>
          </w:p>
          <w:p w14:paraId="10C1637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 w:eastAsia="ru-RU"/>
              </w:rPr>
            </w:pPr>
          </w:p>
        </w:tc>
      </w:tr>
      <w:tr w:rsidR="0043088D" w:rsidRPr="0043088D" w14:paraId="58437210" w14:textId="77777777" w:rsidTr="00451862">
        <w:trPr>
          <w:trHeight w:hRule="exact" w:val="30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1F07D7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7CA78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0501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30F5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0C37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7891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 450 000,00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122D0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 450 000,00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56A6A2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 450 000,00</w:t>
            </w:r>
          </w:p>
        </w:tc>
      </w:tr>
      <w:tr w:rsidR="0043088D" w:rsidRPr="0043088D" w14:paraId="08B62D08" w14:textId="77777777" w:rsidTr="00451862">
        <w:trPr>
          <w:trHeight w:hRule="exact" w:val="30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7BA828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Программные 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EEBFE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45C62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0BFC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B2DA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F36E7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E2467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43088D" w:rsidRPr="0043088D" w14:paraId="2648470E" w14:textId="77777777" w:rsidTr="00451862">
        <w:trPr>
          <w:trHeight w:val="2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EA51AA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4BC4B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C6982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1400003530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77A1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2A19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1EC9C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304EB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150 000,00</w:t>
            </w:r>
          </w:p>
        </w:tc>
      </w:tr>
      <w:tr w:rsidR="0043088D" w:rsidRPr="0043088D" w14:paraId="3F26BE11" w14:textId="77777777" w:rsidTr="00451862">
        <w:trPr>
          <w:trHeight w:val="2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DA9AA2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B1BB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11D27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1400003530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C389B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7796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48BC7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739BA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150 000,00</w:t>
            </w:r>
          </w:p>
        </w:tc>
      </w:tr>
      <w:tr w:rsidR="0043088D" w:rsidRPr="0043088D" w14:paraId="65DC9B78" w14:textId="77777777" w:rsidTr="00451862">
        <w:trPr>
          <w:trHeight w:val="2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663B3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B957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2662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5B12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AB81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4C1F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1ED6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300 000,00</w:t>
            </w:r>
          </w:p>
        </w:tc>
      </w:tr>
      <w:tr w:rsidR="0043088D" w:rsidRPr="0043088D" w14:paraId="7565CA4A" w14:textId="77777777" w:rsidTr="00451862">
        <w:trPr>
          <w:trHeight w:val="2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546C0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80CC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E8CF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226A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1055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5E6E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F88DD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300 000,00</w:t>
            </w:r>
          </w:p>
        </w:tc>
      </w:tr>
      <w:tr w:rsidR="0043088D" w:rsidRPr="0043088D" w14:paraId="02C473C7" w14:textId="77777777" w:rsidTr="00451862">
        <w:trPr>
          <w:trHeight w:val="314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0E75A3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C3D8B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0502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CB60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0C99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2A0E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E3080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B8774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</w:tr>
      <w:tr w:rsidR="0043088D" w:rsidRPr="0043088D" w14:paraId="1173DAD1" w14:textId="77777777" w:rsidTr="00451862">
        <w:trPr>
          <w:trHeight w:val="19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9A4760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B0FC8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D5936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58D2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4A86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3D275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1C4AF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</w:tr>
      <w:tr w:rsidR="0043088D" w:rsidRPr="0043088D" w14:paraId="25FBEA7A" w14:textId="77777777" w:rsidTr="00451862">
        <w:trPr>
          <w:trHeight w:val="28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9E408B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1EEC4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5C8E6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1400003560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0015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09DC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42C5F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B0B42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</w:tr>
      <w:tr w:rsidR="0043088D" w:rsidRPr="0043088D" w14:paraId="01306E4C" w14:textId="77777777" w:rsidTr="00451862">
        <w:trPr>
          <w:trHeight w:val="35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5F0789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B0FBF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BF33D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1400003560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44B0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ED41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8B1EB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27353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</w:tr>
      <w:tr w:rsidR="0043088D" w:rsidRPr="0043088D" w14:paraId="05532A0E" w14:textId="77777777" w:rsidTr="00451862">
        <w:trPr>
          <w:trHeight w:val="24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0416C0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E9A5F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1788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8E36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8A788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24 714 597,00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CFE053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24 715 597,00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DDBAC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24 715 597,00</w:t>
            </w:r>
          </w:p>
        </w:tc>
      </w:tr>
      <w:tr w:rsidR="0043088D" w:rsidRPr="0043088D" w14:paraId="0572A2EB" w14:textId="77777777" w:rsidTr="00451862">
        <w:trPr>
          <w:trHeight w:val="24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8112C2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B974B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C075D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48FC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C3EE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24 714 597,00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C6D31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24 715 597,00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9C7CF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24 715 597,00</w:t>
            </w:r>
          </w:p>
        </w:tc>
      </w:tr>
      <w:tr w:rsidR="0043088D" w:rsidRPr="0043088D" w14:paraId="73F81DA1" w14:textId="77777777" w:rsidTr="00451862">
        <w:trPr>
          <w:trHeight w:val="534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E0B1AB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0CAB9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206C3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1400006050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567E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0F46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24 714 597,00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3CA5D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24 715 597,00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B36A0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24 715 597,00</w:t>
            </w:r>
          </w:p>
        </w:tc>
      </w:tr>
      <w:tr w:rsidR="0043088D" w:rsidRPr="0043088D" w14:paraId="0BCE7CF4" w14:textId="77777777" w:rsidTr="00451862">
        <w:trPr>
          <w:trHeight w:val="69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95B096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A4312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FE63A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1400006050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42109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3C55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13 488 597,00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36ECA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13 489 597,00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20BBB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13 489 597,00</w:t>
            </w:r>
          </w:p>
        </w:tc>
      </w:tr>
      <w:tr w:rsidR="0043088D" w:rsidRPr="0043088D" w14:paraId="26B07781" w14:textId="77777777" w:rsidTr="00451862">
        <w:trPr>
          <w:trHeight w:val="69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9C60D4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Предоставление субсидий бюджетным, автономным, учреждениям и иным некоммерческим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3B63B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6DD80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1400006050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06196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09647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10 926 000,00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60711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10 926 000 ,00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DE5D5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10 926 000,00</w:t>
            </w:r>
          </w:p>
        </w:tc>
      </w:tr>
      <w:tr w:rsidR="0043088D" w:rsidRPr="0043088D" w14:paraId="2511083D" w14:textId="77777777" w:rsidTr="00451862">
        <w:trPr>
          <w:trHeight w:val="69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E5449D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86101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23AF5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1400006050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09D7C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6970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FBA1F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810E5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</w:tr>
      <w:tr w:rsidR="0043088D" w:rsidRPr="0043088D" w14:paraId="2DA7CE58" w14:textId="77777777" w:rsidTr="00451862">
        <w:trPr>
          <w:trHeight w:val="69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75C8B4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hd w:val="clear" w:color="auto" w:fill="FFFFFF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A1723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0600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867A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C3A5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6236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39B29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8501E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43088D" w:rsidRPr="0043088D" w14:paraId="621416BC" w14:textId="77777777" w:rsidTr="00451862">
        <w:trPr>
          <w:trHeight w:val="69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A3D984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hd w:val="clear" w:color="auto" w:fill="FFFFFF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DC64B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0605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15A9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D019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3A4B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92379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6AE65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43088D" w:rsidRPr="0043088D" w14:paraId="33238348" w14:textId="77777777" w:rsidTr="00451862">
        <w:trPr>
          <w:trHeight w:val="69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B916CB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hd w:val="clear" w:color="auto" w:fill="FFFFFF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AC442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0605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C0A22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1400041200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8AAC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C3F2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EF911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9EC62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43088D" w:rsidRPr="0043088D" w14:paraId="7180B2BA" w14:textId="77777777" w:rsidTr="00451862">
        <w:trPr>
          <w:trHeight w:val="69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7029D5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01D7E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0605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C5693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1400041200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61BC0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6D44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BA4DC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46CF0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43088D" w:rsidRPr="0043088D" w14:paraId="4E1DC1A9" w14:textId="77777777" w:rsidTr="00451862">
        <w:trPr>
          <w:trHeight w:val="2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558773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3A3DA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0800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D6CF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A2C7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8271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6 580 125,00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01A71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6 580 125,00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747E4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6 580 125,00</w:t>
            </w:r>
          </w:p>
        </w:tc>
      </w:tr>
      <w:tr w:rsidR="0043088D" w:rsidRPr="0043088D" w14:paraId="007763DE" w14:textId="77777777" w:rsidTr="00451862">
        <w:trPr>
          <w:trHeight w:val="2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9B55FF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3EFD2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312D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5BEC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3E25A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AF9AA5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CC80D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</w:tr>
      <w:tr w:rsidR="0043088D" w:rsidRPr="0043088D" w14:paraId="34748FF4" w14:textId="77777777" w:rsidTr="00451862">
        <w:trPr>
          <w:trHeight w:val="2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3EF21E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Муниципальная программа «Развитие МБУК И </w:t>
            </w:r>
            <w:proofErr w:type="spell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и</w:t>
            </w:r>
            <w:proofErr w:type="spell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«БИКМ» ГП </w:t>
            </w:r>
            <w:proofErr w:type="spell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г.Баймак</w:t>
            </w:r>
            <w:proofErr w:type="spell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МР Баймакский район РБ на 2022 год и плановый период 2023 и 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DB6B2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A9842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01B6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8C1E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3 000 000,00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E348D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6ECB2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</w:tr>
      <w:tr w:rsidR="0043088D" w:rsidRPr="0043088D" w14:paraId="10FCC700" w14:textId="77777777" w:rsidTr="00451862">
        <w:trPr>
          <w:trHeight w:val="2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C355FC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6964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0801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80648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140004419 0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D927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8CFF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2051A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E8B88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</w:tr>
      <w:tr w:rsidR="0043088D" w:rsidRPr="0043088D" w14:paraId="5B8AE5ED" w14:textId="77777777" w:rsidTr="00451862">
        <w:trPr>
          <w:trHeight w:val="2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6B134E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Предоставление субсидий государственным(муниципальным) бюджетным, автономным учреждениям и иным некоммерческим организациям.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D07C0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336A4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1400044190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809C5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B06E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43CC0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68CF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</w:tr>
      <w:tr w:rsidR="0043088D" w:rsidRPr="0043088D" w14:paraId="67C57C09" w14:textId="77777777" w:rsidTr="00451862">
        <w:trPr>
          <w:trHeight w:val="2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A39B26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Кинотеатр «</w:t>
            </w:r>
            <w:proofErr w:type="spell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Ирандык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83E9C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0802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AC639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4774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0FB9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91BCE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08E85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</w:tr>
      <w:tr w:rsidR="0043088D" w:rsidRPr="0043088D" w14:paraId="0574E268" w14:textId="77777777" w:rsidTr="00451862">
        <w:trPr>
          <w:trHeight w:val="2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3454D7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Муниципальная программа «Развитие кинотеатра «</w:t>
            </w:r>
            <w:proofErr w:type="spell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Ирандык</w:t>
            </w:r>
            <w:proofErr w:type="spell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» ГП </w:t>
            </w:r>
            <w:proofErr w:type="spell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г.Баймак</w:t>
            </w:r>
            <w:proofErr w:type="spell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МР Баймакский район РБ на 2022 год и плановый период 2023 и 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A7815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0802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19BA2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731F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4119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F2BCC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419EC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</w:tr>
      <w:tr w:rsidR="0043088D" w:rsidRPr="0043088D" w14:paraId="70A20E96" w14:textId="77777777" w:rsidTr="00451862">
        <w:trPr>
          <w:trHeight w:val="2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1E6667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Предоставление субсидий государственным(муниципальным) бюджетным, автономным учреждениям и иным некоммерческим организациям.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B673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0802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C3951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1400044100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3BE46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63B1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054B2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21E02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</w:tr>
      <w:tr w:rsidR="0043088D" w:rsidRPr="0043088D" w14:paraId="75958050" w14:textId="77777777" w:rsidTr="00451862">
        <w:trPr>
          <w:trHeight w:val="2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169472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4987F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0804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F1210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D331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E6EA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1 950 000,00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188A7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1 950 000,00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85944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2 550 000,00</w:t>
            </w:r>
          </w:p>
        </w:tc>
      </w:tr>
      <w:tr w:rsidR="0043088D" w:rsidRPr="0043088D" w14:paraId="09769D6D" w14:textId="77777777" w:rsidTr="00451862">
        <w:trPr>
          <w:trHeight w:val="2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688330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7D814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0804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D6885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A61B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405D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1 950  000,00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21112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1 950  000,00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9CBFC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2 550  000,00</w:t>
            </w:r>
          </w:p>
        </w:tc>
      </w:tr>
      <w:tr w:rsidR="0043088D" w:rsidRPr="0043088D" w14:paraId="17FD9AF6" w14:textId="77777777" w:rsidTr="00451862">
        <w:trPr>
          <w:trHeight w:val="2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82076F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6406F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0804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6B085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1400045870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2AF12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33ED0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1 350 000,</w:t>
            </w: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0</w:t>
            </w: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D87E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1 350 000,</w:t>
            </w: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0</w:t>
            </w: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92A62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1 950 000,</w:t>
            </w: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0</w:t>
            </w: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43088D" w:rsidRPr="0043088D" w14:paraId="51B20E93" w14:textId="77777777" w:rsidTr="00451862">
        <w:trPr>
          <w:trHeight w:val="2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E92F3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Предоставление субсидий бюджетным, автономным, учреждениям и иным некоммерческим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86E5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0804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DAF0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1400045870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0C54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D534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0380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387E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600 000,00</w:t>
            </w:r>
          </w:p>
        </w:tc>
      </w:tr>
      <w:tr w:rsidR="0043088D" w:rsidRPr="0043088D" w14:paraId="1D96B32F" w14:textId="77777777" w:rsidTr="00451862">
        <w:trPr>
          <w:trHeight w:val="23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E5ECD4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BB492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9999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F2F3C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9999000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7DF3A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82A0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10D6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1 566 200,00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1C37D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3 496 200,00</w:t>
            </w:r>
          </w:p>
        </w:tc>
      </w:tr>
    </w:tbl>
    <w:p w14:paraId="3964CC85" w14:textId="77777777" w:rsidR="0043088D" w:rsidRPr="0043088D" w:rsidRDefault="0043088D" w:rsidP="0043088D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 w:type="page"/>
      </w: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43088D" w:rsidRPr="0043088D" w14:paraId="3146EA23" w14:textId="77777777" w:rsidTr="00451862">
        <w:trPr>
          <w:jc w:val="right"/>
        </w:trPr>
        <w:tc>
          <w:tcPr>
            <w:tcW w:w="5464" w:type="dxa"/>
          </w:tcPr>
          <w:p w14:paraId="6B06D7DD" w14:textId="77777777" w:rsidR="0043088D" w:rsidRPr="0043088D" w:rsidRDefault="0043088D" w:rsidP="0043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0" w:name="_Hlk119394611"/>
          </w:p>
          <w:p w14:paraId="0094396B" w14:textId="77777777" w:rsidR="0043088D" w:rsidRPr="0043088D" w:rsidRDefault="0043088D" w:rsidP="0043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hideMark/>
          </w:tcPr>
          <w:p w14:paraId="516B625C" w14:textId="77777777" w:rsidR="0043088D" w:rsidRPr="0043088D" w:rsidRDefault="0043088D" w:rsidP="0043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Приложение № 3 к решению</w:t>
            </w:r>
          </w:p>
          <w:p w14:paraId="1FA94EDF" w14:textId="77777777" w:rsidR="0043088D" w:rsidRPr="0043088D" w:rsidRDefault="0043088D" w:rsidP="0043088D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Совета городского поселения город Баймак муниципального района Баймакский район Республики Башкортостан</w:t>
            </w:r>
          </w:p>
          <w:p w14:paraId="3D439216" w14:textId="77777777" w:rsidR="0043088D" w:rsidRPr="0043088D" w:rsidRDefault="0043088D" w:rsidP="0043088D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  «     » декабря 2022 года №___</w:t>
            </w:r>
          </w:p>
          <w:p w14:paraId="64481DFF" w14:textId="77777777" w:rsidR="0043088D" w:rsidRPr="0043088D" w:rsidRDefault="0043088D" w:rsidP="0043088D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«О бюджете городского поселения </w:t>
            </w:r>
          </w:p>
          <w:p w14:paraId="3DB3AED5" w14:textId="77777777" w:rsidR="0043088D" w:rsidRPr="0043088D" w:rsidRDefault="0043088D" w:rsidP="0043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город Баймак   муниципального района Баймакский район Республики Башкортостан на    2023   год     и на      плановый    период 2024- 2025 годов»</w:t>
            </w:r>
          </w:p>
        </w:tc>
      </w:tr>
      <w:bookmarkEnd w:id="0"/>
    </w:tbl>
    <w:p w14:paraId="08910281" w14:textId="77777777" w:rsidR="0043088D" w:rsidRPr="0043088D" w:rsidRDefault="0043088D" w:rsidP="0043088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3E19D4C6" w14:textId="77777777" w:rsidR="0043088D" w:rsidRPr="0043088D" w:rsidRDefault="0043088D" w:rsidP="0043088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eastAsia="ru-RU"/>
        </w:rPr>
      </w:pPr>
    </w:p>
    <w:p w14:paraId="00047578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Распределение бюджетных ассигнований городского поселения город Баймак муниципального района Баймакский район Республики </w:t>
      </w:r>
      <w:proofErr w:type="gramStart"/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Башкортостан  на</w:t>
      </w:r>
      <w:proofErr w:type="gramEnd"/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2023 год на плановый период 2024  и 2025 годов по разделам, подразделам, целевым статьям и видам расходов классификации расходов бюджетов Российской Федерации</w:t>
      </w:r>
    </w:p>
    <w:p w14:paraId="461B1F49" w14:textId="77777777" w:rsidR="0043088D" w:rsidRPr="0043088D" w:rsidRDefault="0043088D" w:rsidP="0043088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lang w:eastAsia="ru-RU"/>
        </w:rPr>
        <w:t>(в рублях)</w:t>
      </w:r>
    </w:p>
    <w:p w14:paraId="198C112F" w14:textId="77777777" w:rsidR="0043088D" w:rsidRPr="0043088D" w:rsidRDefault="0043088D" w:rsidP="0043088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0"/>
        <w:tblW w:w="103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1"/>
        <w:gridCol w:w="1417"/>
        <w:gridCol w:w="474"/>
        <w:gridCol w:w="1653"/>
        <w:gridCol w:w="1701"/>
        <w:gridCol w:w="1984"/>
      </w:tblGrid>
      <w:tr w:rsidR="0043088D" w:rsidRPr="0043088D" w14:paraId="68F17A7D" w14:textId="77777777" w:rsidTr="00451862">
        <w:trPr>
          <w:trHeight w:hRule="exact" w:val="345"/>
        </w:trPr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7BFB5C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66D69C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proofErr w:type="spellStart"/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Цср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3DE82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proofErr w:type="spellStart"/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Вр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C182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6DAB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7A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Сумма</w:t>
            </w:r>
          </w:p>
        </w:tc>
      </w:tr>
      <w:tr w:rsidR="0043088D" w:rsidRPr="0043088D" w14:paraId="654C4CCE" w14:textId="77777777" w:rsidTr="00451862">
        <w:trPr>
          <w:trHeight w:hRule="exact" w:val="389"/>
        </w:trPr>
        <w:tc>
          <w:tcPr>
            <w:tcW w:w="3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4F644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84E04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5DBF4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3D3B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BDDF68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47C48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2025 г.</w:t>
            </w:r>
          </w:p>
        </w:tc>
      </w:tr>
      <w:tr w:rsidR="0043088D" w:rsidRPr="0043088D" w14:paraId="2B052458" w14:textId="77777777" w:rsidTr="00451862">
        <w:trPr>
          <w:trHeight w:hRule="exact" w:val="326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2B7725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68708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70768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4284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48 677 900,00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908A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50 245 100,00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FE9E2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52 775 100,00</w:t>
            </w:r>
          </w:p>
        </w:tc>
      </w:tr>
      <w:tr w:rsidR="0043088D" w:rsidRPr="0043088D" w14:paraId="1958F102" w14:textId="77777777" w:rsidTr="00451862">
        <w:trPr>
          <w:trHeight w:hRule="exact" w:val="516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4FFAF6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5BBC02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1400000000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87051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9BA3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38 522 322,00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A250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38 523 322,00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AA5A5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39 123 322,00</w:t>
            </w:r>
          </w:p>
        </w:tc>
      </w:tr>
      <w:tr w:rsidR="0043088D" w:rsidRPr="0043088D" w14:paraId="0C260DDE" w14:textId="77777777" w:rsidTr="00451862">
        <w:trPr>
          <w:trHeight w:hRule="exact" w:val="556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22AA0E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E283C6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1400003150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E60E9B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B3BA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D673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2D7D2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500 000,00</w:t>
            </w:r>
          </w:p>
        </w:tc>
      </w:tr>
      <w:tr w:rsidR="0043088D" w:rsidRPr="0043088D" w14:paraId="0988AEC9" w14:textId="77777777" w:rsidTr="00451862">
        <w:trPr>
          <w:trHeight w:hRule="exact" w:val="556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EEBDF0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Предоставление субсидий бюджетным, автономным, учреждениям и иным некоммерческим учреждениям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F9742F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1400003150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EAFA4E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143E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4 974 000,00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6A5E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4 974 000,00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7820A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4 974 000,00</w:t>
            </w:r>
          </w:p>
        </w:tc>
      </w:tr>
      <w:tr w:rsidR="0043088D" w:rsidRPr="0043088D" w14:paraId="737C2A73" w14:textId="77777777" w:rsidTr="00451862">
        <w:trPr>
          <w:trHeight w:hRule="exact" w:val="423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A616E1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Отдельные мероприятия в области транспорта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C8A8FB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1400063020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76698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7C50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DDE3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53449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450 000,00</w:t>
            </w:r>
          </w:p>
        </w:tc>
      </w:tr>
      <w:tr w:rsidR="0043088D" w:rsidRPr="0043088D" w14:paraId="294D6811" w14:textId="77777777" w:rsidTr="00451862">
        <w:trPr>
          <w:trHeight w:hRule="exact" w:val="423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7581DF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045135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1400063020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AC2835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800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F5DC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E9EE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F2A91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43088D" w:rsidRPr="0043088D" w14:paraId="263ADF8F" w14:textId="77777777" w:rsidTr="00451862">
        <w:trPr>
          <w:trHeight w:hRule="exact" w:val="423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9E1B10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80E1D8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1400003530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4FBAE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7FE6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 150 000,00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6A39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F5F6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150 000,00</w:t>
            </w:r>
          </w:p>
        </w:tc>
      </w:tr>
      <w:tr w:rsidR="0043088D" w:rsidRPr="0043088D" w14:paraId="6574549B" w14:textId="77777777" w:rsidTr="00451862">
        <w:trPr>
          <w:trHeight w:hRule="exact" w:val="57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9F4A30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Закупка товаров, работ и услуг </w:t>
            </w:r>
            <w:proofErr w:type="gram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для  государственных</w:t>
            </w:r>
            <w:proofErr w:type="gram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(муниципальных )нужд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EDFA16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1400003530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A0185B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2FFE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 150 000,00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0E8A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DA72D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150 000,00</w:t>
            </w:r>
          </w:p>
        </w:tc>
      </w:tr>
      <w:tr w:rsidR="0043088D" w:rsidRPr="0043088D" w14:paraId="6A9865A0" w14:textId="77777777" w:rsidTr="00451862">
        <w:trPr>
          <w:trHeight w:hRule="exact" w:val="85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EA87C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Мероприятия в области капитального ремонта помещений, находящихся в муниципальной (государственной)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25F49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1400003610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E3CE1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2308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D362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3B1C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300 000,00</w:t>
            </w:r>
          </w:p>
        </w:tc>
      </w:tr>
      <w:tr w:rsidR="0043088D" w:rsidRPr="0043088D" w14:paraId="570507A6" w14:textId="77777777" w:rsidTr="00451862">
        <w:trPr>
          <w:trHeight w:hRule="exact" w:val="57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FA3C2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Оплата взносов на капитальный ремонт помещений, находящихся в муниципальной (государственной)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A3441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1400003610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34EF2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86FA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F82E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DA4B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300 000,00</w:t>
            </w:r>
          </w:p>
        </w:tc>
      </w:tr>
      <w:tr w:rsidR="0043088D" w:rsidRPr="0043088D" w14:paraId="39059D38" w14:textId="77777777" w:rsidTr="00451862">
        <w:trPr>
          <w:trHeight w:hRule="exact" w:val="352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035F37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Поддержка коммунального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68C11B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1400003560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51A06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443A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33D1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EBB82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</w:tr>
      <w:tr w:rsidR="0043088D" w:rsidRPr="0043088D" w14:paraId="34CE2821" w14:textId="77777777" w:rsidTr="00451862">
        <w:trPr>
          <w:trHeight w:hRule="exact" w:val="612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6D4563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0BAADA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1400003560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A63667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1D2A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B243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2919C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</w:tr>
      <w:tr w:rsidR="0043088D" w:rsidRPr="0043088D" w14:paraId="44762E4B" w14:textId="77777777" w:rsidTr="00451862">
        <w:trPr>
          <w:trHeight w:hRule="exact" w:val="44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E64F1B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75A5D7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1400006050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7D337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EC1F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24 714 597,00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40A8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24 715 597,00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14C92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24 715 597,00</w:t>
            </w:r>
          </w:p>
        </w:tc>
      </w:tr>
      <w:tr w:rsidR="0043088D" w:rsidRPr="0043088D" w14:paraId="6614649A" w14:textId="77777777" w:rsidTr="00451862">
        <w:trPr>
          <w:trHeight w:hRule="exact" w:val="60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DACB97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C11940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1400006050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F28B57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828F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13 488 597,00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8C44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13 489 597,00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7ED73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13 489 597,00</w:t>
            </w:r>
          </w:p>
        </w:tc>
      </w:tr>
      <w:tr w:rsidR="0043088D" w:rsidRPr="0043088D" w14:paraId="4CF1F72D" w14:textId="77777777" w:rsidTr="00451862">
        <w:trPr>
          <w:trHeight w:hRule="exact" w:val="79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4442F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Предоставление субсидий государственным (муниципальным) бюджетным, автономным</w:t>
            </w:r>
          </w:p>
          <w:p w14:paraId="1C98898E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E1D532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1400006050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BC9304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0CE9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10 926 000,00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2D51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10 926 000,00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15C9F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10 926 000,00</w:t>
            </w:r>
          </w:p>
        </w:tc>
      </w:tr>
      <w:tr w:rsidR="0043088D" w:rsidRPr="0043088D" w14:paraId="78166704" w14:textId="77777777" w:rsidTr="00451862">
        <w:trPr>
          <w:trHeight w:hRule="exact" w:val="60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A44925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96FB71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1400006050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38E036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800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E605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3CD9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B2F2B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</w:tr>
      <w:tr w:rsidR="0043088D" w:rsidRPr="0043088D" w14:paraId="25D98F23" w14:textId="77777777" w:rsidTr="00451862">
        <w:trPr>
          <w:trHeight w:hRule="exact" w:val="60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7AED22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hd w:val="clear" w:color="auto" w:fill="FFFFFF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E7DB64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1400041200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83AFD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B9D1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6DA3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0D6B4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43088D" w:rsidRPr="0043088D" w14:paraId="6AA00ADD" w14:textId="77777777" w:rsidTr="00451862">
        <w:trPr>
          <w:trHeight w:hRule="exact" w:val="60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54ED5C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22AC61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1400041200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3BC36F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200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523A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5D5E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1C9C2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43088D" w:rsidRPr="0043088D" w14:paraId="084BB71E" w14:textId="77777777" w:rsidTr="00451862">
        <w:trPr>
          <w:trHeight w:hRule="exact" w:val="423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CDBA0C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Музеи и постоянные выставки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671835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1400044190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8656C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7B49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8660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3 000 000,00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CE7AD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3 000 000,00</w:t>
            </w:r>
          </w:p>
        </w:tc>
      </w:tr>
      <w:tr w:rsidR="0043088D" w:rsidRPr="0043088D" w14:paraId="71CDE132" w14:textId="77777777" w:rsidTr="00451862">
        <w:trPr>
          <w:trHeight w:hRule="exact" w:val="863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CBD08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ACD284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1400044190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150065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D190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50E0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3 000 000,00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A749F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3 000 000,00</w:t>
            </w:r>
          </w:p>
        </w:tc>
      </w:tr>
      <w:tr w:rsidR="0043088D" w:rsidRPr="0043088D" w14:paraId="36340FAD" w14:textId="77777777" w:rsidTr="00451862">
        <w:trPr>
          <w:trHeight w:hRule="exact" w:val="863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453227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Муниципальная программа «Развитие </w:t>
            </w:r>
            <w:proofErr w:type="spell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кинотеата</w:t>
            </w:r>
            <w:proofErr w:type="spell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«</w:t>
            </w:r>
            <w:proofErr w:type="spell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Ирандык</w:t>
            </w:r>
            <w:proofErr w:type="spell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» ГП </w:t>
            </w:r>
            <w:proofErr w:type="spell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г.Баймак</w:t>
            </w:r>
            <w:proofErr w:type="spell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МР Баймакский район РБ на 2022 год и плановый период 2023 и 2024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1C6BA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1400000000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1AF21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8628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1 630 125,00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7965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FC9F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</w:tr>
      <w:tr w:rsidR="0043088D" w:rsidRPr="0043088D" w14:paraId="541D8176" w14:textId="77777777" w:rsidTr="00451862">
        <w:trPr>
          <w:trHeight w:hRule="exact" w:val="863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A3EEF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Предоставление субсидий государственным (муниципальным) бюджетным, автономным</w:t>
            </w:r>
          </w:p>
          <w:p w14:paraId="695D1D8E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43BC69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1400044100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9FCA3C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E1B3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1 630 125,00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6E86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1 630 125,00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0E353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1 630 125,00</w:t>
            </w:r>
          </w:p>
        </w:tc>
      </w:tr>
      <w:tr w:rsidR="0043088D" w:rsidRPr="0043088D" w14:paraId="56E03DB4" w14:textId="77777777" w:rsidTr="00451862">
        <w:trPr>
          <w:trHeight w:hRule="exact" w:val="826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FC621D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4CA8A3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1400045870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E2E3D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14:paraId="6E709666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6C8C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1 950 000,00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907E2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1 950 000,00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43DF7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2 550 000,00</w:t>
            </w:r>
          </w:p>
        </w:tc>
      </w:tr>
      <w:tr w:rsidR="0043088D" w:rsidRPr="0043088D" w14:paraId="623A514D" w14:textId="77777777" w:rsidTr="00451862">
        <w:trPr>
          <w:trHeight w:val="826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C170D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D46CF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1400045870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23B0F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0695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1 350 000,00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625F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1 350 000,00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B5C2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1 950 000,00</w:t>
            </w:r>
          </w:p>
        </w:tc>
      </w:tr>
      <w:tr w:rsidR="0043088D" w:rsidRPr="0043088D" w14:paraId="79412DB6" w14:textId="77777777" w:rsidTr="00451862">
        <w:trPr>
          <w:trHeight w:val="826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DE5CA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Предоставление субсидий государственным(муниципальным) бюджетным, автономным учреждениям и иным некоммерческим организациям.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56906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1400045870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AE1BA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2482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7DB9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0E22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600 000,00</w:t>
            </w:r>
          </w:p>
        </w:tc>
      </w:tr>
      <w:tr w:rsidR="0043088D" w:rsidRPr="0043088D" w14:paraId="06DAEC9D" w14:textId="77777777" w:rsidTr="00451862">
        <w:trPr>
          <w:trHeight w:hRule="exact" w:val="413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8391C2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7B9605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9900000000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70FC9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58749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10 155 578,00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3B943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 10 155 578,00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E70C98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10 155 578,00</w:t>
            </w:r>
          </w:p>
        </w:tc>
      </w:tr>
      <w:tr w:rsidR="0043088D" w:rsidRPr="0043088D" w14:paraId="19A1CC16" w14:textId="77777777" w:rsidTr="00451862">
        <w:trPr>
          <w:trHeight w:hRule="exact" w:val="405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B40679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6915B6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2EB72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F1F7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1 072 000,00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2835F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1 072 000,00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ABDF4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1 072 000,00</w:t>
            </w:r>
          </w:p>
        </w:tc>
      </w:tr>
      <w:tr w:rsidR="0043088D" w:rsidRPr="0043088D" w14:paraId="508AEE42" w14:textId="77777777" w:rsidTr="00451862">
        <w:trPr>
          <w:trHeight w:hRule="exact" w:val="113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1F364A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Расходы на выплаты персоналу в целях обеспечения выполнения функций муниципальными </w:t>
            </w:r>
            <w:proofErr w:type="gram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органами ,казенными</w:t>
            </w:r>
            <w:proofErr w:type="gram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72ADF8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88CAF4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EAD8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1 062 000,00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B431C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1 062 000,00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E6139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1 062 000,00</w:t>
            </w:r>
          </w:p>
        </w:tc>
      </w:tr>
      <w:tr w:rsidR="0043088D" w:rsidRPr="0043088D" w14:paraId="7832956B" w14:textId="77777777" w:rsidTr="00451862">
        <w:trPr>
          <w:trHeight w:hRule="exact" w:val="612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E348CB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6C8663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6C5A81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8FF3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C3169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45F77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10 000,00</w:t>
            </w:r>
          </w:p>
        </w:tc>
      </w:tr>
      <w:tr w:rsidR="0043088D" w:rsidRPr="0043088D" w14:paraId="5F1C6B30" w14:textId="77777777" w:rsidTr="00451862">
        <w:trPr>
          <w:trHeight w:hRule="exact" w:val="362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9B353D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56394E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13E81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7942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7 291 578,00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6CA73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7 291 578,00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56CDA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7 291 578,00</w:t>
            </w:r>
          </w:p>
        </w:tc>
      </w:tr>
      <w:tr w:rsidR="0043088D" w:rsidRPr="0043088D" w14:paraId="2C5BCCAA" w14:textId="77777777" w:rsidTr="00451862">
        <w:trPr>
          <w:trHeight w:hRule="exact" w:val="1388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490360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136C23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287AFE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33AE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5 055 678,00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F7F84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5 055 678,00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FC8A8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5 055 678,00</w:t>
            </w:r>
          </w:p>
        </w:tc>
      </w:tr>
      <w:tr w:rsidR="0043088D" w:rsidRPr="0043088D" w14:paraId="690F0581" w14:textId="77777777" w:rsidTr="00451862">
        <w:trPr>
          <w:trHeight w:hRule="exact" w:val="55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C76B40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6A59C0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022359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2C5E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2 160 900,00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3F0E1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2 160 900,00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0BE2F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2 160 900,00</w:t>
            </w:r>
          </w:p>
        </w:tc>
      </w:tr>
      <w:tr w:rsidR="0043088D" w:rsidRPr="0043088D" w14:paraId="3EEEDB6F" w14:textId="77777777" w:rsidTr="00451862">
        <w:trPr>
          <w:trHeight w:hRule="exact" w:val="275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5315A9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2A82C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AA672B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800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4B3E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75 000,00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62AF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BFAB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75 000,00</w:t>
            </w:r>
          </w:p>
        </w:tc>
      </w:tr>
      <w:tr w:rsidR="0043088D" w:rsidRPr="0043088D" w14:paraId="55599577" w14:textId="77777777" w:rsidTr="00451862">
        <w:trPr>
          <w:trHeight w:hRule="exact" w:val="2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6502B2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Глава местной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254A8A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9900002080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99549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0BC7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1 692 000,00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1DA8B0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1 692 000,00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15548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1 692 000,00</w:t>
            </w:r>
          </w:p>
        </w:tc>
      </w:tr>
      <w:tr w:rsidR="0043088D" w:rsidRPr="0043088D" w14:paraId="3BCF6199" w14:textId="77777777" w:rsidTr="00451862">
        <w:trPr>
          <w:trHeight w:hRule="exact" w:val="1452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C7D3D0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15CDBE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9900002080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82E38A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0061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1 692 000,00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6D67BD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1 692 000,00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59DF1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1 692 000,00</w:t>
            </w:r>
          </w:p>
        </w:tc>
      </w:tr>
      <w:tr w:rsidR="0043088D" w:rsidRPr="0043088D" w14:paraId="65BE9FB7" w14:textId="77777777" w:rsidTr="00451862">
        <w:trPr>
          <w:trHeight w:hRule="exact" w:val="318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DFFCEE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F701D7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9900007500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E649C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65D6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2AB3DF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75515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</w:tr>
      <w:tr w:rsidR="0043088D" w:rsidRPr="0043088D" w14:paraId="1F289D67" w14:textId="77777777" w:rsidTr="00451862">
        <w:trPr>
          <w:trHeight w:hRule="exact" w:val="279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022E42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B580B4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9900007500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17545A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800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BEE2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7BCA98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C1A6C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</w:tr>
      <w:tr w:rsidR="0043088D" w:rsidRPr="0043088D" w14:paraId="2B478803" w14:textId="77777777" w:rsidTr="00451862">
        <w:trPr>
          <w:trHeight w:val="255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2B4238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985B53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9999000000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F45819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999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45B8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6FB9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1 566 200,00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FBD2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3 496 200,00</w:t>
            </w:r>
          </w:p>
        </w:tc>
      </w:tr>
    </w:tbl>
    <w:p w14:paraId="72399994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26C5AF57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08E457BA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3B063A1C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8F01F35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2EEA28B2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6827F2A1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5F93ECA5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48EA4DD5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5FB8C0B0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4DC517BF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D2CE53D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5E630962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86BE599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E53CEC2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02FE0CF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7D05A9C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0F3104CA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6691856F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7B8DB2C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09BD1DC0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372AFE7B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07718336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28C36FE2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6CA7EC98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012C659B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F428B75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56ECB80F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525DF166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902C565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A5BB0BE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2A986F5F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34F55D37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4405C851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2CE2B440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029D983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308A3D66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42623E7B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4E03D903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04A92A40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68C68AC7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23C6D09B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D3D9BC2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5F8D25F6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44F628F5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328E09A2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0E146266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3F0F8EAA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52E0DEA8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7CAB723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56E086F7" w14:textId="77777777" w:rsidR="0043088D" w:rsidRPr="0043088D" w:rsidRDefault="0043088D" w:rsidP="0043088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EA695FB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57D4BFBC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7CC6B63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18407182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B4F5912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43088D" w:rsidRPr="0043088D" w14:paraId="273C91B0" w14:textId="77777777" w:rsidTr="00451862">
        <w:trPr>
          <w:jc w:val="right"/>
        </w:trPr>
        <w:tc>
          <w:tcPr>
            <w:tcW w:w="5464" w:type="dxa"/>
          </w:tcPr>
          <w:p w14:paraId="2E19075E" w14:textId="77777777" w:rsidR="0043088D" w:rsidRPr="0043088D" w:rsidRDefault="0043088D" w:rsidP="0043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14:paraId="113C767F" w14:textId="77777777" w:rsidR="0043088D" w:rsidRPr="0043088D" w:rsidRDefault="0043088D" w:rsidP="0043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hideMark/>
          </w:tcPr>
          <w:p w14:paraId="579A9557" w14:textId="77777777" w:rsidR="0043088D" w:rsidRPr="0043088D" w:rsidRDefault="0043088D" w:rsidP="0043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Приложение № 4 к решению</w:t>
            </w:r>
          </w:p>
          <w:p w14:paraId="60601514" w14:textId="77777777" w:rsidR="0043088D" w:rsidRPr="0043088D" w:rsidRDefault="0043088D" w:rsidP="0043088D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Совета городского поселения город Баймак муниципального района Баймакский район Республики Башкортостан</w:t>
            </w:r>
          </w:p>
          <w:p w14:paraId="61157E60" w14:textId="77777777" w:rsidR="0043088D" w:rsidRPr="0043088D" w:rsidRDefault="0043088D" w:rsidP="0043088D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  «     » декабря 2022 года №___</w:t>
            </w:r>
          </w:p>
          <w:p w14:paraId="109E081D" w14:textId="77777777" w:rsidR="0043088D" w:rsidRPr="0043088D" w:rsidRDefault="0043088D" w:rsidP="0043088D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«О бюджете городского поселения </w:t>
            </w:r>
          </w:p>
          <w:p w14:paraId="19A9EED8" w14:textId="77777777" w:rsidR="0043088D" w:rsidRPr="0043088D" w:rsidRDefault="0043088D" w:rsidP="0043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город Баймак   муниципального района Баймакский район Республики Башкортостан на    2023   год     и на      плановый    период 2024- 2025 годов»</w:t>
            </w:r>
          </w:p>
        </w:tc>
      </w:tr>
    </w:tbl>
    <w:p w14:paraId="59ADCFC6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C08B9AA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75C7ADAF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Ведомственная структура расходов бюджета городского поселения</w:t>
      </w:r>
    </w:p>
    <w:p w14:paraId="085F0764" w14:textId="77777777" w:rsidR="0043088D" w:rsidRPr="0043088D" w:rsidRDefault="0043088D" w:rsidP="0043088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город Баймак  муниципального района Баймакский район Республики Башкортостан на 2023 год и на плановый период 2024 и 2025 годов.</w:t>
      </w:r>
    </w:p>
    <w:p w14:paraId="40AB41B3" w14:textId="77777777" w:rsidR="0043088D" w:rsidRPr="0043088D" w:rsidRDefault="0043088D" w:rsidP="0043088D">
      <w:pPr>
        <w:tabs>
          <w:tab w:val="left" w:pos="426"/>
        </w:tabs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3088D">
        <w:rPr>
          <w:rFonts w:ascii="Times New Roman" w:eastAsia="Times New Roman" w:hAnsi="Times New Roman" w:cs="Times New Roman"/>
          <w:i w:val="0"/>
          <w:iCs w:val="0"/>
          <w:lang w:eastAsia="ru-RU"/>
        </w:rPr>
        <w:t>(в рублях)</w:t>
      </w:r>
    </w:p>
    <w:tbl>
      <w:tblPr>
        <w:tblpPr w:leftFromText="180" w:rightFromText="180" w:vertAnchor="text" w:horzAnchor="margin" w:tblpY="170"/>
        <w:tblW w:w="103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7"/>
        <w:gridCol w:w="425"/>
        <w:gridCol w:w="567"/>
        <w:gridCol w:w="1134"/>
        <w:gridCol w:w="426"/>
        <w:gridCol w:w="1559"/>
        <w:gridCol w:w="1701"/>
        <w:gridCol w:w="1511"/>
      </w:tblGrid>
      <w:tr w:rsidR="0043088D" w:rsidRPr="0043088D" w14:paraId="30C6F650" w14:textId="77777777" w:rsidTr="00451862">
        <w:trPr>
          <w:trHeight w:hRule="exact" w:val="360"/>
        </w:trPr>
        <w:tc>
          <w:tcPr>
            <w:tcW w:w="30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4369D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  <w:p w14:paraId="0DAFDC8F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D244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14:paraId="435598D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D4B91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CE349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C3B73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59256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FBD70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3EFE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Сумма</w:t>
            </w:r>
          </w:p>
        </w:tc>
      </w:tr>
      <w:tr w:rsidR="0043088D" w:rsidRPr="0043088D" w14:paraId="7108B97C" w14:textId="77777777" w:rsidTr="00451862">
        <w:trPr>
          <w:trHeight w:hRule="exact" w:val="375"/>
        </w:trPr>
        <w:tc>
          <w:tcPr>
            <w:tcW w:w="30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E437E6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14E6A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A2CDF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84439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E170C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7071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8E8F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EED25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2025 г.</w:t>
            </w:r>
          </w:p>
        </w:tc>
      </w:tr>
      <w:tr w:rsidR="0043088D" w:rsidRPr="0043088D" w14:paraId="375956E8" w14:textId="77777777" w:rsidTr="00451862">
        <w:trPr>
          <w:trHeight w:hRule="exact" w:val="32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6C0AE5F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 xml:space="preserve">ВСЕГО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EE7B1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599B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7ED2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2F1C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220A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48 677 900,00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AA94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50 245 100,00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DE406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52 775 100,00</w:t>
            </w:r>
          </w:p>
        </w:tc>
      </w:tr>
      <w:tr w:rsidR="0043088D" w:rsidRPr="0043088D" w14:paraId="41C78A95" w14:textId="77777777" w:rsidTr="00451862">
        <w:trPr>
          <w:trHeight w:hRule="exact" w:val="27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967D18D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 xml:space="preserve">Общегосударственные расходы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DF152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3BF1B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4737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F47D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4F81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10 155 578,00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1EB8D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10 155 578,00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A6D1B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10 155 578,00</w:t>
            </w:r>
          </w:p>
        </w:tc>
      </w:tr>
      <w:tr w:rsidR="0043088D" w:rsidRPr="0043088D" w14:paraId="2DD35518" w14:textId="77777777" w:rsidTr="00451862">
        <w:trPr>
          <w:trHeight w:hRule="exact" w:val="151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F1C45B5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AAE07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72C39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59FA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B1E9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24F6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1 072 000,00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4D824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1 072 000,00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8CBA4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1 072 000,00</w:t>
            </w:r>
          </w:p>
        </w:tc>
      </w:tr>
      <w:tr w:rsidR="0043088D" w:rsidRPr="0043088D" w14:paraId="2FD4937C" w14:textId="77777777" w:rsidTr="00451862">
        <w:trPr>
          <w:trHeight w:hRule="exact" w:val="27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F7433A4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EDDDB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5F85B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9A1F0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4AC4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0FE4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1 072 000,00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D69F6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1 072 000,00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AE67E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1 072 000,00</w:t>
            </w:r>
          </w:p>
        </w:tc>
      </w:tr>
      <w:tr w:rsidR="0043088D" w:rsidRPr="0043088D" w14:paraId="45C805C9" w14:textId="77777777" w:rsidTr="00451862">
        <w:trPr>
          <w:trHeight w:hRule="exact" w:val="27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92AC6FB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2030D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FFC2D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E368A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3D7A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589A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1 072 000,00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DE669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1 072 000,00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11AA8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1 072 000,00</w:t>
            </w:r>
          </w:p>
        </w:tc>
      </w:tr>
      <w:tr w:rsidR="0043088D" w:rsidRPr="0043088D" w14:paraId="4EF872B5" w14:textId="77777777" w:rsidTr="00451862">
        <w:trPr>
          <w:trHeight w:hRule="exact" w:val="140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592DCD1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2E0DE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D71CF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7E503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D777A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6850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1 062 000,00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F965C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1 062 000,00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C3860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1 062 000,00</w:t>
            </w:r>
          </w:p>
        </w:tc>
      </w:tr>
      <w:tr w:rsidR="0043088D" w:rsidRPr="0043088D" w14:paraId="6B1EE9F5" w14:textId="77777777" w:rsidTr="00451862">
        <w:trPr>
          <w:trHeight w:hRule="exact" w:val="68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C557940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194A8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4C819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15782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AFE78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1308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C0989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ABC7D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10 000,00</w:t>
            </w:r>
          </w:p>
        </w:tc>
      </w:tr>
      <w:tr w:rsidR="0043088D" w:rsidRPr="0043088D" w14:paraId="36E49D90" w14:textId="77777777" w:rsidTr="00451862">
        <w:trPr>
          <w:trHeight w:val="86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C024E32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7EA71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DDB9E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2DAB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D96F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55E9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7 291 578,00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59BC8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7 291 578,00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A2C82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7 291 578,00</w:t>
            </w:r>
          </w:p>
        </w:tc>
      </w:tr>
      <w:tr w:rsidR="0043088D" w:rsidRPr="0043088D" w14:paraId="3633D70B" w14:textId="77777777" w:rsidTr="00451862">
        <w:trPr>
          <w:trHeight w:val="16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B7D75A6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Непрограммные 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17676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E79FD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EB830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F471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70E2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8 983 578,00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55DA7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8 983 578,00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ABA05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8 983 578,00</w:t>
            </w:r>
          </w:p>
        </w:tc>
      </w:tr>
      <w:tr w:rsidR="0043088D" w:rsidRPr="0043088D" w14:paraId="1835120E" w14:textId="77777777" w:rsidTr="00451862">
        <w:trPr>
          <w:trHeight w:hRule="exact" w:val="28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DCD90DE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3B869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A8198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E7A6A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2573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902C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7 291 578,00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BC09F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7 291 578,00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D7571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7 291 578,00</w:t>
            </w:r>
          </w:p>
        </w:tc>
      </w:tr>
      <w:tr w:rsidR="0043088D" w:rsidRPr="0043088D" w14:paraId="7EFBC819" w14:textId="77777777" w:rsidTr="00451862">
        <w:trPr>
          <w:trHeight w:hRule="exact" w:val="1437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70270DD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B0969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8E038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2B639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9834C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D947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5 055 678,00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A5F28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5 055 678,00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55CF3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5 055 678,00</w:t>
            </w:r>
          </w:p>
        </w:tc>
      </w:tr>
      <w:tr w:rsidR="0043088D" w:rsidRPr="0043088D" w14:paraId="5BC85F81" w14:textId="77777777" w:rsidTr="00451862">
        <w:trPr>
          <w:trHeight w:hRule="exact" w:val="537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C3853BB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F0EF1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11547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E256E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2C0D6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AA7B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2 160 900,00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D2175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2 160 900,00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D76EF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2 160 900,00</w:t>
            </w:r>
          </w:p>
        </w:tc>
      </w:tr>
      <w:tr w:rsidR="0043088D" w:rsidRPr="0043088D" w14:paraId="0A9E168F" w14:textId="77777777" w:rsidTr="00451862">
        <w:trPr>
          <w:trHeight w:hRule="exact" w:val="35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104C20A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94BBD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F8235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71A05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20351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1A24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DA447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828E6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75 000,00</w:t>
            </w:r>
          </w:p>
        </w:tc>
      </w:tr>
      <w:tr w:rsidR="0043088D" w:rsidRPr="0043088D" w14:paraId="38DCE90D" w14:textId="77777777" w:rsidTr="00451862">
        <w:trPr>
          <w:trHeight w:hRule="exact" w:val="91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DD41947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DAB4D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59C76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4502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14:paraId="5FC4B55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EF45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0D75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1 692 000,00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1283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1 692 000,00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20FED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1 692 000,00</w:t>
            </w:r>
          </w:p>
        </w:tc>
      </w:tr>
      <w:tr w:rsidR="0043088D" w:rsidRPr="0043088D" w14:paraId="11A0C796" w14:textId="77777777" w:rsidTr="00451862">
        <w:trPr>
          <w:trHeight w:hRule="exact" w:val="142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DE56FFE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0615B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7B573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E5F2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14:paraId="38254A8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14:paraId="09A85A6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9900002080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A21BC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1929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1 692 000,00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276A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1 692 000,00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FE30B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1 692 000,00</w:t>
            </w:r>
          </w:p>
        </w:tc>
      </w:tr>
      <w:tr w:rsidR="0043088D" w:rsidRPr="0043088D" w14:paraId="7B60D021" w14:textId="77777777" w:rsidTr="00451862">
        <w:trPr>
          <w:trHeight w:hRule="exact" w:val="55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581F5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Резервный фонд Правительства Республики Башкортостан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27843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09427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7F0C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CCD7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26F5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C76B0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60B08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</w:tr>
      <w:tr w:rsidR="0043088D" w:rsidRPr="0043088D" w14:paraId="208D5C14" w14:textId="77777777" w:rsidTr="00451862">
        <w:trPr>
          <w:trHeight w:hRule="exact" w:val="28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C1D7ED2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97097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52150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FCC93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0148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F645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184DF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73F51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</w:tr>
      <w:tr w:rsidR="0043088D" w:rsidRPr="0043088D" w14:paraId="2925644C" w14:textId="77777777" w:rsidTr="00451862">
        <w:trPr>
          <w:trHeight w:hRule="exact" w:val="28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22901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BBFEF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31A11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FD311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9900007500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11B5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3C11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633DF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4CDF7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</w:tr>
      <w:tr w:rsidR="0043088D" w:rsidRPr="0043088D" w14:paraId="784FE210" w14:textId="77777777" w:rsidTr="00451862">
        <w:trPr>
          <w:trHeight w:hRule="exact" w:val="30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57474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D14C8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70937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D6AC5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9900007500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9FBEC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6EBA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6C30B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952F9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100 000,00</w:t>
            </w:r>
          </w:p>
        </w:tc>
      </w:tr>
      <w:tr w:rsidR="0043088D" w:rsidRPr="0043088D" w14:paraId="66A46B45" w14:textId="77777777" w:rsidTr="00451862">
        <w:trPr>
          <w:trHeight w:hRule="exact" w:val="24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BA065B7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 xml:space="preserve">НАЦИОНАЛЬНАЯ ЭКОНОМИКА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6AF88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CCD46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CE48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7238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A8C6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7 424 000,00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69BC5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7 424 000,00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6A21E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7 424 000,00</w:t>
            </w:r>
          </w:p>
        </w:tc>
      </w:tr>
      <w:tr w:rsidR="0043088D" w:rsidRPr="0043088D" w14:paraId="661FC564" w14:textId="77777777" w:rsidTr="00451862">
        <w:trPr>
          <w:trHeight w:hRule="exact" w:val="24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CB41EAA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094F7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3ACE7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0831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15EC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E8B5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D4F46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B1052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43088D" w:rsidRPr="0043088D" w14:paraId="38EC98C2" w14:textId="77777777" w:rsidTr="00451862">
        <w:trPr>
          <w:trHeight w:hRule="exact" w:val="24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BE482D0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7B5E9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E7EE5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B0522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BAF0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58C3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61AF9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9A0CD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43088D" w:rsidRPr="0043088D" w14:paraId="642D1612" w14:textId="77777777" w:rsidTr="00451862">
        <w:trPr>
          <w:trHeight w:hRule="exact" w:val="24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7AD2AD5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Отдельные мероприятия в области транспорта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511DD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F2D9F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A07AD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1400063020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4BCE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0CD0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65716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BC9F0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43088D" w:rsidRPr="0043088D" w14:paraId="75BBAA9C" w14:textId="77777777" w:rsidTr="00451862">
        <w:trPr>
          <w:trHeight w:hRule="exact" w:val="24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0B4A488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18AFC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1C2BE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CC0E4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14000630200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4BEAA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6832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9251A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5234A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43088D" w:rsidRPr="0043088D" w14:paraId="48DD0D23" w14:textId="77777777" w:rsidTr="00451862">
        <w:trPr>
          <w:trHeight w:hRule="exact" w:val="24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B8D13BD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Программные 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3B173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F7A0B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D0AE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8473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1CAA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4 974 000,00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5813D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4 974 000,00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FD777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4 974 000,00</w:t>
            </w:r>
          </w:p>
        </w:tc>
      </w:tr>
      <w:tr w:rsidR="0043088D" w:rsidRPr="0043088D" w14:paraId="190F1DF6" w14:textId="77777777" w:rsidTr="00451862">
        <w:trPr>
          <w:trHeight w:hRule="exact" w:val="27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34DC9AF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3F33D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B47CD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265E1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42FE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DCC4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4 974 000,00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F30EE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4 974 000,00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8F432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4 974 000,00</w:t>
            </w:r>
          </w:p>
        </w:tc>
      </w:tr>
      <w:tr w:rsidR="0043088D" w:rsidRPr="0043088D" w14:paraId="2BBEFA08" w14:textId="77777777" w:rsidTr="00451862">
        <w:trPr>
          <w:trHeight w:hRule="exact" w:val="30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3FD1917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B8866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0A2C8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5C5AC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3E68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EA4A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4 974 000,00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7F609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4 974000,00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A8D34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4 974000,00</w:t>
            </w:r>
          </w:p>
        </w:tc>
      </w:tr>
      <w:tr w:rsidR="0043088D" w:rsidRPr="0043088D" w14:paraId="69B59BA3" w14:textId="77777777" w:rsidTr="00451862">
        <w:trPr>
          <w:trHeight w:hRule="exact" w:val="54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8ABC34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Предоставление субсидий бюджетным, автономным, учреждениям и иным некоммерческим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62F2A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04C43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E95FD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0F2C8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BF3F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3AF1C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9DE6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500 000,00</w:t>
            </w:r>
          </w:p>
        </w:tc>
      </w:tr>
      <w:tr w:rsidR="0043088D" w:rsidRPr="0043088D" w14:paraId="15669459" w14:textId="77777777" w:rsidTr="00451862">
        <w:trPr>
          <w:trHeight w:hRule="exact" w:val="30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72098F9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9983B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5ED5A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831A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5AB6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DA99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26 364 597,00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000CE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26 365 597,00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FAD35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26 365 597,00</w:t>
            </w:r>
          </w:p>
          <w:p w14:paraId="698B05B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43088D" w:rsidRPr="0043088D" w14:paraId="3E8338B3" w14:textId="77777777" w:rsidTr="00451862">
        <w:trPr>
          <w:trHeight w:hRule="exact" w:val="30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B55D886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605D6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EB1DC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1C5A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7EB7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0E14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 450 000,00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EA78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 450 000,00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E886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 450 000,00</w:t>
            </w:r>
          </w:p>
        </w:tc>
      </w:tr>
      <w:tr w:rsidR="0043088D" w:rsidRPr="0043088D" w14:paraId="49D5392B" w14:textId="77777777" w:rsidTr="00451862">
        <w:trPr>
          <w:trHeight w:hRule="exact" w:val="30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B22F2BC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Программные 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C6E99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FD2BA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7FF2D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502A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33F3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E1C6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5081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43088D" w:rsidRPr="0043088D" w14:paraId="1ED67CF2" w14:textId="77777777" w:rsidTr="00451862">
        <w:trPr>
          <w:trHeight w:val="24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3FF1166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4B235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9682D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253BB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1400003530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14A6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11B1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996A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649B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150 000,00</w:t>
            </w:r>
          </w:p>
        </w:tc>
      </w:tr>
      <w:tr w:rsidR="0043088D" w:rsidRPr="0043088D" w14:paraId="3DA8D270" w14:textId="77777777" w:rsidTr="00451862">
        <w:trPr>
          <w:trHeight w:val="24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58421BD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0F109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FD901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8E4EA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1400003530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6D07C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061B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09B9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CE27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150 000,00</w:t>
            </w:r>
          </w:p>
        </w:tc>
      </w:tr>
      <w:tr w:rsidR="0043088D" w:rsidRPr="0043088D" w14:paraId="6816C3FC" w14:textId="77777777" w:rsidTr="00451862">
        <w:trPr>
          <w:trHeight w:val="24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9DD90C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C6A5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8624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FDD8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1FDF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91E6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F893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FE73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300 000,00</w:t>
            </w:r>
          </w:p>
        </w:tc>
      </w:tr>
      <w:tr w:rsidR="0043088D" w:rsidRPr="0043088D" w14:paraId="33253E10" w14:textId="77777777" w:rsidTr="00451862">
        <w:trPr>
          <w:trHeight w:val="24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69768F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627E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5046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7EF6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88E4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7DCD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F044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42D9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300 000,00</w:t>
            </w:r>
          </w:p>
        </w:tc>
      </w:tr>
      <w:tr w:rsidR="0043088D" w:rsidRPr="0043088D" w14:paraId="7115FFEE" w14:textId="77777777" w:rsidTr="00451862">
        <w:trPr>
          <w:trHeight w:val="31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6CAC79A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5825F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B5C92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2B52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BBCC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61FE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35D5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11D8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</w:tr>
      <w:tr w:rsidR="0043088D" w:rsidRPr="0043088D" w14:paraId="6BD03EC4" w14:textId="77777777" w:rsidTr="00451862">
        <w:trPr>
          <w:trHeight w:val="19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4084964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F46BF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DE356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B3681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D129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0368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9A26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91C5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</w:tr>
      <w:tr w:rsidR="0043088D" w:rsidRPr="0043088D" w14:paraId="509BAB8F" w14:textId="77777777" w:rsidTr="00451862">
        <w:trPr>
          <w:trHeight w:val="28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F04E243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Поддержка коммунального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68DDF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17F3F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F8380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1400003560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96B6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9738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1F59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7329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</w:tr>
      <w:tr w:rsidR="0043088D" w:rsidRPr="0043088D" w14:paraId="0D07F70E" w14:textId="77777777" w:rsidTr="00451862">
        <w:trPr>
          <w:trHeight w:val="35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F116057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A9F02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6FD0E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AD1C1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1400003560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1C25E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5FC2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6848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8447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</w:tr>
      <w:tr w:rsidR="0043088D" w:rsidRPr="0043088D" w14:paraId="26D5339B" w14:textId="77777777" w:rsidTr="00451862">
        <w:trPr>
          <w:trHeight w:val="24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59D9BCC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6E8E1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4CFB6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5F82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E10E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AC62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24 714 597,00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FCEE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24 715 597,00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0875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24 715 597,00</w:t>
            </w:r>
          </w:p>
        </w:tc>
      </w:tr>
      <w:tr w:rsidR="0043088D" w:rsidRPr="0043088D" w14:paraId="518D8D03" w14:textId="77777777" w:rsidTr="00451862">
        <w:trPr>
          <w:trHeight w:val="24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2985B7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BB77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A1EF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3595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7A73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5BFF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24 714 597,00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162C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24 715 597,00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7719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24 715 597,00</w:t>
            </w:r>
          </w:p>
        </w:tc>
      </w:tr>
      <w:tr w:rsidR="0043088D" w:rsidRPr="0043088D" w14:paraId="3A334C8C" w14:textId="77777777" w:rsidTr="00451862">
        <w:trPr>
          <w:trHeight w:val="53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E67A027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77DFD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D4307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54703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1400006050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1DB2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133A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24 714 597,00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8126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24 715 597,00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770E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24 715 597,00</w:t>
            </w:r>
          </w:p>
        </w:tc>
      </w:tr>
      <w:tr w:rsidR="0043088D" w:rsidRPr="0043088D" w14:paraId="69ADD5EC" w14:textId="77777777" w:rsidTr="00451862">
        <w:trPr>
          <w:trHeight w:val="25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D0C6FA6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24168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8065F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D3E44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1400006050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E88EA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6161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13 488 597,00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AD78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13 489 597,00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A7DE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13 489 597,00</w:t>
            </w:r>
          </w:p>
        </w:tc>
      </w:tr>
      <w:tr w:rsidR="0043088D" w:rsidRPr="0043088D" w14:paraId="30C26E30" w14:textId="77777777" w:rsidTr="00451862">
        <w:trPr>
          <w:trHeight w:val="25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CF49CFE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7A97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6C46D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E68A6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1400006050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59A68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7747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10 926 000,00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B119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10 926 000 ,00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F393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10 926 000,00</w:t>
            </w:r>
          </w:p>
        </w:tc>
      </w:tr>
      <w:tr w:rsidR="0043088D" w:rsidRPr="0043088D" w14:paraId="69F93AC5" w14:textId="77777777" w:rsidTr="00451862">
        <w:trPr>
          <w:trHeight w:val="25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E09E94D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47FBD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959B9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7F791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1400006050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55B49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DA5A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9A6C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F09D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</w:tr>
      <w:tr w:rsidR="0043088D" w:rsidRPr="0043088D" w14:paraId="218F262A" w14:textId="77777777" w:rsidTr="00451862">
        <w:trPr>
          <w:trHeight w:val="25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9508437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hd w:val="clear" w:color="auto" w:fill="FFFFFF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ECF3F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59321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3558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4E63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0EBC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3022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71EA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43088D" w:rsidRPr="0043088D" w14:paraId="0F850026" w14:textId="77777777" w:rsidTr="00451862">
        <w:trPr>
          <w:trHeight w:val="25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BB7CFA9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hd w:val="clear" w:color="auto" w:fill="FFFFFF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hd w:val="clear" w:color="auto" w:fill="FFFFFF"/>
                <w:lang w:eastAsia="ru-RU"/>
              </w:rPr>
              <w:t>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A634E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493A3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4B532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2E7A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DA04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A768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1A50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43088D" w:rsidRPr="0043088D" w14:paraId="2910A5F5" w14:textId="77777777" w:rsidTr="00451862">
        <w:trPr>
          <w:trHeight w:val="25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C636CEB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hd w:val="clear" w:color="auto" w:fill="FFFFFF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hd w:val="clear" w:color="auto" w:fill="FFFFFF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567FA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6B6B4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FE6AB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1400041200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FC61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0411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EFC0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79A8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43088D" w:rsidRPr="0043088D" w14:paraId="2E6CF03C" w14:textId="77777777" w:rsidTr="00451862">
        <w:trPr>
          <w:trHeight w:val="25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EBB6B36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0CF43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010C7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48E7A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1400041200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EC067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1461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BD7E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654B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43088D" w:rsidRPr="0043088D" w14:paraId="02D5F747" w14:textId="77777777" w:rsidTr="00451862">
        <w:trPr>
          <w:trHeight w:val="24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448FC06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F93DE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C9C5C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62A5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3B99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33868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6 580 125,00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7DF39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6 580 125,00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B67B2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6 580 125,00</w:t>
            </w:r>
          </w:p>
        </w:tc>
      </w:tr>
      <w:tr w:rsidR="0043088D" w:rsidRPr="0043088D" w14:paraId="3543C8B1" w14:textId="77777777" w:rsidTr="00451862">
        <w:trPr>
          <w:trHeight w:val="24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57C0993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8841B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4EF1B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C9FB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861A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767F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D155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8D94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</w:tr>
      <w:tr w:rsidR="0043088D" w:rsidRPr="0043088D" w14:paraId="2B113225" w14:textId="77777777" w:rsidTr="00451862">
        <w:trPr>
          <w:trHeight w:val="24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476F0C4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Муниципальная программа «Развитие МБУК И </w:t>
            </w:r>
            <w:proofErr w:type="spell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и</w:t>
            </w:r>
            <w:proofErr w:type="spell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«БИКМ» ГП </w:t>
            </w:r>
            <w:proofErr w:type="spell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г.Баймак</w:t>
            </w:r>
            <w:proofErr w:type="spell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МР Баймакский район РБ на 2022 год и плановый период 2023 и 2024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FF471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57774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86C50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1F4F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F638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3 000 000,00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9E39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C345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</w:tr>
      <w:tr w:rsidR="0043088D" w:rsidRPr="0043088D" w14:paraId="2BC2CC53" w14:textId="77777777" w:rsidTr="00451862">
        <w:trPr>
          <w:trHeight w:val="24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DBD79ED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FB53A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C6519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33FE3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1400044190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C7C51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9FE5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E9A4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0A33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</w:tr>
      <w:tr w:rsidR="0043088D" w:rsidRPr="0043088D" w14:paraId="4C774166" w14:textId="77777777" w:rsidTr="00451862">
        <w:trPr>
          <w:trHeight w:val="24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B256756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FA509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F3995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4E4D3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1400044190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F4E9B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69D7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3E0D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515E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3 000 000,00</w:t>
            </w:r>
          </w:p>
        </w:tc>
      </w:tr>
      <w:tr w:rsidR="0043088D" w:rsidRPr="0043088D" w14:paraId="027BA96D" w14:textId="77777777" w:rsidTr="00451862">
        <w:trPr>
          <w:trHeight w:val="24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614BC26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Кинотеатр «</w:t>
            </w:r>
            <w:proofErr w:type="spell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Ирандык</w:t>
            </w:r>
            <w:proofErr w:type="spell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82CC5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E59A2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0802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738E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00B3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AB6A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F4DE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BD01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</w:tr>
      <w:tr w:rsidR="0043088D" w:rsidRPr="0043088D" w14:paraId="5DAF8A06" w14:textId="77777777" w:rsidTr="00451862">
        <w:trPr>
          <w:trHeight w:val="24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D1F799C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Муниципальная программа «Развитие кинотеатра «</w:t>
            </w:r>
            <w:proofErr w:type="spell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Ирандык</w:t>
            </w:r>
            <w:proofErr w:type="spell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» ГП </w:t>
            </w:r>
            <w:proofErr w:type="spellStart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г.Баймак</w:t>
            </w:r>
            <w:proofErr w:type="spellEnd"/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МР Баймакский район РБ на 2022 год и плановый период 2023 и 2024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894CA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4ECAF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0802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CCF17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95C8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01E4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7801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8A49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</w:tr>
      <w:tr w:rsidR="0043088D" w:rsidRPr="0043088D" w14:paraId="35B4E81E" w14:textId="77777777" w:rsidTr="00451862">
        <w:trPr>
          <w:trHeight w:val="24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24EFF77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AB58A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7542D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0802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91AD6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1400044100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B577C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195D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F277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8B99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1 630 125,00</w:t>
            </w:r>
          </w:p>
        </w:tc>
      </w:tr>
      <w:tr w:rsidR="0043088D" w:rsidRPr="0043088D" w14:paraId="137DC0E3" w14:textId="77777777" w:rsidTr="00451862">
        <w:trPr>
          <w:trHeight w:val="24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8398FF3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54614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25A2E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7999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CF52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4A55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1 950 000,00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7D6D8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1 950 000,00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9E6F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2 550 000,00</w:t>
            </w:r>
          </w:p>
        </w:tc>
      </w:tr>
      <w:tr w:rsidR="0043088D" w:rsidRPr="0043088D" w14:paraId="7BA007FA" w14:textId="77777777" w:rsidTr="00451862">
        <w:trPr>
          <w:trHeight w:val="24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A5D7850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DD899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F3B78D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D56C5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9664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649A6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1 950 000,00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44F8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1 950  000,00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CC3C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2 550  000,00</w:t>
            </w:r>
          </w:p>
        </w:tc>
      </w:tr>
      <w:tr w:rsidR="0043088D" w:rsidRPr="0043088D" w14:paraId="732A601A" w14:textId="77777777" w:rsidTr="00451862">
        <w:trPr>
          <w:trHeight w:val="24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55EFBBB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EBFCCA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4DB2A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CB0E94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1400045870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B04C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41FC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1 350 000,00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450C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1 350 000,</w:t>
            </w: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0</w:t>
            </w: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B348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1 950 000,</w:t>
            </w: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0</w:t>
            </w: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43088D" w:rsidRPr="0043088D" w14:paraId="38C5645A" w14:textId="77777777" w:rsidTr="00451862">
        <w:trPr>
          <w:trHeight w:val="24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B5AF78" w14:textId="77777777" w:rsidR="0043088D" w:rsidRPr="0043088D" w:rsidRDefault="0043088D" w:rsidP="0043088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9695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ABA7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F75B7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val="en-US" w:eastAsia="ru-RU"/>
              </w:rPr>
              <w:t>1400045870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3C033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152B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04AB9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F4CE2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600 000,00</w:t>
            </w:r>
          </w:p>
        </w:tc>
      </w:tr>
      <w:tr w:rsidR="0043088D" w:rsidRPr="0043088D" w14:paraId="2782AA8D" w14:textId="77777777" w:rsidTr="00451862">
        <w:trPr>
          <w:trHeight w:val="50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7A79A0E" w14:textId="77777777" w:rsidR="0043088D" w:rsidRPr="0043088D" w:rsidRDefault="0043088D" w:rsidP="004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CDB7E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14977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04ABAB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9999000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3A925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DF26C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9DDA5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1 566 200,00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8D68F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14:paraId="272C2110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3088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3 496 200,00</w:t>
            </w:r>
          </w:p>
          <w:p w14:paraId="62FD390E" w14:textId="77777777" w:rsidR="0043088D" w:rsidRPr="0043088D" w:rsidRDefault="0043088D" w:rsidP="004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14:paraId="5AD59C3E" w14:textId="77777777" w:rsidR="0043088D" w:rsidRPr="0043088D" w:rsidRDefault="0043088D" w:rsidP="0043088D">
      <w:pPr>
        <w:tabs>
          <w:tab w:val="left" w:pos="7167"/>
        </w:tabs>
        <w:spacing w:after="0" w:line="400" w:lineRule="exact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</w:rPr>
      </w:pPr>
    </w:p>
    <w:p w14:paraId="4FD7D921" w14:textId="77777777" w:rsidR="0043088D" w:rsidRPr="0043088D" w:rsidRDefault="0043088D" w:rsidP="0043088D">
      <w:pPr>
        <w:rPr>
          <w:rFonts w:ascii="Calibri" w:eastAsia="Calibri" w:hAnsi="Calibri" w:cs="Times New Roman"/>
        </w:rPr>
      </w:pPr>
    </w:p>
    <w:p w14:paraId="26B1A254" w14:textId="77777777" w:rsidR="00E161E5" w:rsidRDefault="00000000"/>
    <w:sectPr w:rsidR="00E161E5" w:rsidSect="00DB40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Bashk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8B6FD1"/>
    <w:multiLevelType w:val="multilevel"/>
    <w:tmpl w:val="119000AA"/>
    <w:lvl w:ilvl="0">
      <w:start w:val="13"/>
      <w:numFmt w:val="none"/>
      <w:lvlText w:val="20.2."/>
      <w:lvlJc w:val="left"/>
      <w:pPr>
        <w:tabs>
          <w:tab w:val="num" w:pos="720"/>
        </w:tabs>
        <w:ind w:left="432" w:hanging="432"/>
      </w:pPr>
    </w:lvl>
    <w:lvl w:ilvl="1">
      <w:start w:val="1"/>
      <w:numFmt w:val="none"/>
      <w:lvlText w:val="18.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32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num w:numId="1" w16cid:durableId="1433085671">
    <w:abstractNumId w:val="2"/>
  </w:num>
  <w:num w:numId="2" w16cid:durableId="6122049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8328177">
    <w:abstractNumId w:val="0"/>
  </w:num>
  <w:num w:numId="4" w16cid:durableId="54344233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9745823">
    <w:abstractNumId w:val="6"/>
  </w:num>
  <w:num w:numId="6" w16cid:durableId="20068590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6458606">
    <w:abstractNumId w:val="1"/>
  </w:num>
  <w:num w:numId="8" w16cid:durableId="1562212364">
    <w:abstractNumId w:val="7"/>
  </w:num>
  <w:num w:numId="9" w16cid:durableId="547110439">
    <w:abstractNumId w:val="3"/>
  </w:num>
  <w:num w:numId="10" w16cid:durableId="750007219">
    <w:abstractNumId w:val="5"/>
  </w:num>
  <w:num w:numId="11" w16cid:durableId="659573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7903882">
    <w:abstractNumId w:val="4"/>
  </w:num>
  <w:num w:numId="13" w16cid:durableId="214272264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2424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29223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23777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075488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69116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A6"/>
    <w:rsid w:val="00133817"/>
    <w:rsid w:val="001D26E3"/>
    <w:rsid w:val="002D11D0"/>
    <w:rsid w:val="0043088D"/>
    <w:rsid w:val="00537AA4"/>
    <w:rsid w:val="005B36C0"/>
    <w:rsid w:val="00650E72"/>
    <w:rsid w:val="0073507F"/>
    <w:rsid w:val="00A5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5D4D56"/>
  <w15:docId w15:val="{668E0071-4BCF-4685-A321-7EC63007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6E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1D26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1D26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1D26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1D26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1D26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1D26E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D26E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1D26E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1D26E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6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semiHidden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26E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1D26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rsid w:val="001D26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26E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26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26E3"/>
    <w:rPr>
      <w:b/>
      <w:bCs/>
      <w:spacing w:val="0"/>
    </w:rPr>
  </w:style>
  <w:style w:type="character" w:styleId="a9">
    <w:name w:val="Emphasis"/>
    <w:uiPriority w:val="20"/>
    <w:qFormat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26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26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6E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26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6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26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26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26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26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6E3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43088D"/>
  </w:style>
  <w:style w:type="numbering" w:customStyle="1" w:styleId="110">
    <w:name w:val="Нет списка11"/>
    <w:next w:val="a2"/>
    <w:uiPriority w:val="99"/>
    <w:semiHidden/>
    <w:unhideWhenUsed/>
    <w:rsid w:val="0043088D"/>
  </w:style>
  <w:style w:type="numbering" w:customStyle="1" w:styleId="111">
    <w:name w:val="Нет списка111"/>
    <w:next w:val="a2"/>
    <w:uiPriority w:val="99"/>
    <w:semiHidden/>
    <w:unhideWhenUsed/>
    <w:rsid w:val="0043088D"/>
  </w:style>
  <w:style w:type="character" w:styleId="af4">
    <w:name w:val="Hyperlink"/>
    <w:basedOn w:val="a0"/>
    <w:uiPriority w:val="99"/>
    <w:unhideWhenUsed/>
    <w:rsid w:val="0043088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43088D"/>
    <w:rPr>
      <w:color w:val="800080"/>
      <w:u w:val="single"/>
    </w:rPr>
  </w:style>
  <w:style w:type="paragraph" w:styleId="af5">
    <w:name w:val="footnote text"/>
    <w:basedOn w:val="a"/>
    <w:link w:val="af6"/>
    <w:semiHidden/>
    <w:unhideWhenUsed/>
    <w:rsid w:val="004308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430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430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43088D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nhideWhenUsed/>
    <w:rsid w:val="00430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43088D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"/>
    <w:basedOn w:val="a"/>
    <w:link w:val="afc"/>
    <w:semiHidden/>
    <w:unhideWhenUsed/>
    <w:rsid w:val="0043088D"/>
    <w:pPr>
      <w:spacing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c">
    <w:name w:val="Основной текст Знак"/>
    <w:basedOn w:val="a0"/>
    <w:link w:val="afb"/>
    <w:semiHidden/>
    <w:rsid w:val="0043088D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e"/>
    <w:semiHidden/>
    <w:unhideWhenUsed/>
    <w:rsid w:val="0043088D"/>
    <w:pPr>
      <w:spacing w:line="24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semiHidden/>
    <w:rsid w:val="0043088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43088D"/>
    <w:pPr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43088D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semiHidden/>
    <w:unhideWhenUsed/>
    <w:rsid w:val="0043088D"/>
    <w:pPr>
      <w:spacing w:line="48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43088D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"/>
    <w:link w:val="aff0"/>
    <w:semiHidden/>
    <w:unhideWhenUsed/>
    <w:rsid w:val="0043088D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semiHidden/>
    <w:rsid w:val="004308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30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0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 Знак Знак Знак Знак Знак Знак"/>
    <w:basedOn w:val="a"/>
    <w:rsid w:val="0043088D"/>
    <w:pPr>
      <w:spacing w:after="160" w:line="240" w:lineRule="exact"/>
    </w:pPr>
    <w:rPr>
      <w:rFonts w:ascii="Verdana" w:eastAsia="Times New Roman" w:hAnsi="Verdana" w:cs="Verdana"/>
      <w:i w:val="0"/>
      <w:iCs w:val="0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autoRedefine/>
    <w:rsid w:val="0043088D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8"/>
      <w:lang w:val="en-US"/>
    </w:rPr>
  </w:style>
  <w:style w:type="paragraph" w:customStyle="1" w:styleId="CharChar">
    <w:name w:val="Char Char"/>
    <w:basedOn w:val="a"/>
    <w:rsid w:val="0043088D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en-US"/>
    </w:rPr>
  </w:style>
  <w:style w:type="paragraph" w:customStyle="1" w:styleId="ConsNormal">
    <w:name w:val="ConsNormal"/>
    <w:rsid w:val="00430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0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rsid w:val="0043088D"/>
    <w:pPr>
      <w:spacing w:after="160" w:line="240" w:lineRule="exact"/>
    </w:pPr>
    <w:rPr>
      <w:rFonts w:ascii="Verdana" w:eastAsia="Times New Roman" w:hAnsi="Verdana" w:cs="Verdana"/>
      <w:i w:val="0"/>
      <w:iCs w:val="0"/>
      <w:lang w:val="en-US"/>
    </w:rPr>
  </w:style>
  <w:style w:type="table" w:styleId="aff3">
    <w:name w:val="Table Grid"/>
    <w:basedOn w:val="a1"/>
    <w:rsid w:val="00430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basedOn w:val="a0"/>
    <w:uiPriority w:val="99"/>
    <w:semiHidden/>
    <w:unhideWhenUsed/>
    <w:rsid w:val="0043088D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43088D"/>
  </w:style>
  <w:style w:type="character" w:customStyle="1" w:styleId="blk">
    <w:name w:val="blk"/>
    <w:basedOn w:val="a0"/>
    <w:rsid w:val="0043088D"/>
  </w:style>
  <w:style w:type="numbering" w:customStyle="1" w:styleId="33">
    <w:name w:val="Нет списка3"/>
    <w:next w:val="a2"/>
    <w:uiPriority w:val="99"/>
    <w:semiHidden/>
    <w:unhideWhenUsed/>
    <w:rsid w:val="0043088D"/>
  </w:style>
  <w:style w:type="numbering" w:customStyle="1" w:styleId="41">
    <w:name w:val="Нет списка4"/>
    <w:next w:val="a2"/>
    <w:uiPriority w:val="99"/>
    <w:semiHidden/>
    <w:unhideWhenUsed/>
    <w:rsid w:val="0043088D"/>
  </w:style>
  <w:style w:type="numbering" w:customStyle="1" w:styleId="120">
    <w:name w:val="Нет списка12"/>
    <w:next w:val="a2"/>
    <w:uiPriority w:val="99"/>
    <w:semiHidden/>
    <w:unhideWhenUsed/>
    <w:rsid w:val="0043088D"/>
  </w:style>
  <w:style w:type="numbering" w:customStyle="1" w:styleId="210">
    <w:name w:val="Нет списка21"/>
    <w:next w:val="a2"/>
    <w:uiPriority w:val="99"/>
    <w:semiHidden/>
    <w:unhideWhenUsed/>
    <w:rsid w:val="0043088D"/>
  </w:style>
  <w:style w:type="numbering" w:customStyle="1" w:styleId="310">
    <w:name w:val="Нет списка31"/>
    <w:next w:val="a2"/>
    <w:uiPriority w:val="99"/>
    <w:semiHidden/>
    <w:unhideWhenUsed/>
    <w:rsid w:val="0043088D"/>
  </w:style>
  <w:style w:type="character" w:customStyle="1" w:styleId="14">
    <w:name w:val="Неразрешенное упоминание1"/>
    <w:basedOn w:val="a0"/>
    <w:uiPriority w:val="99"/>
    <w:semiHidden/>
    <w:unhideWhenUsed/>
    <w:rsid w:val="0043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pbaima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5142</Words>
  <Characters>29313</Characters>
  <Application>Microsoft Office Word</Application>
  <DocSecurity>0</DocSecurity>
  <Lines>244</Lines>
  <Paragraphs>68</Paragraphs>
  <ScaleCrop>false</ScaleCrop>
  <Company>Microsoft</Company>
  <LinksUpToDate>false</LinksUpToDate>
  <CharactersWithSpaces>34387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БухГлав</cp:lastModifiedBy>
  <cp:revision>6</cp:revision>
  <dcterms:created xsi:type="dcterms:W3CDTF">2022-11-16T08:38:00Z</dcterms:created>
  <dcterms:modified xsi:type="dcterms:W3CDTF">2022-11-17T06:50:00Z</dcterms:modified>
</cp:coreProperties>
</file>