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74" w:rsidRPr="00696E22" w:rsidRDefault="00475274" w:rsidP="00475274">
      <w:pPr>
        <w:spacing w:after="0"/>
        <w:ind w:left="5670"/>
        <w:rPr>
          <w:rFonts w:ascii="Times New Roman" w:hAnsi="Times New Roman" w:cs="Times New Roman"/>
          <w:sz w:val="24"/>
          <w:szCs w:val="24"/>
        </w:rPr>
      </w:pPr>
      <w:r w:rsidRPr="00696E22">
        <w:rPr>
          <w:rFonts w:ascii="Times New Roman" w:hAnsi="Times New Roman" w:cs="Times New Roman"/>
          <w:sz w:val="24"/>
          <w:szCs w:val="24"/>
        </w:rPr>
        <w:t xml:space="preserve">Утверждена </w:t>
      </w:r>
    </w:p>
    <w:p w:rsidR="00475274" w:rsidRPr="00696E22" w:rsidRDefault="00475274" w:rsidP="00475274">
      <w:pPr>
        <w:spacing w:after="0"/>
        <w:ind w:left="5670"/>
        <w:rPr>
          <w:rFonts w:ascii="Times New Roman" w:hAnsi="Times New Roman" w:cs="Times New Roman"/>
          <w:sz w:val="24"/>
          <w:szCs w:val="24"/>
        </w:rPr>
      </w:pPr>
      <w:r w:rsidRPr="00696E22">
        <w:rPr>
          <w:rFonts w:ascii="Times New Roman" w:hAnsi="Times New Roman" w:cs="Times New Roman"/>
          <w:sz w:val="24"/>
          <w:szCs w:val="24"/>
        </w:rPr>
        <w:t xml:space="preserve">постановлением администрации </w:t>
      </w:r>
    </w:p>
    <w:p w:rsidR="00572354" w:rsidRDefault="00572354" w:rsidP="00475274">
      <w:pPr>
        <w:spacing w:after="0"/>
        <w:ind w:left="5670"/>
        <w:rPr>
          <w:rFonts w:ascii="Times New Roman" w:hAnsi="Times New Roman" w:cs="Times New Roman"/>
          <w:sz w:val="24"/>
          <w:szCs w:val="24"/>
        </w:rPr>
      </w:pPr>
      <w:r>
        <w:rPr>
          <w:rFonts w:ascii="Times New Roman" w:hAnsi="Times New Roman" w:cs="Times New Roman"/>
          <w:sz w:val="24"/>
          <w:szCs w:val="24"/>
        </w:rPr>
        <w:t>городского</w:t>
      </w:r>
      <w:r w:rsidRPr="001B7A05">
        <w:rPr>
          <w:rFonts w:ascii="Times New Roman" w:hAnsi="Times New Roman" w:cs="Times New Roman"/>
          <w:sz w:val="24"/>
          <w:szCs w:val="24"/>
        </w:rPr>
        <w:t xml:space="preserve"> поселения город Баймак муниципального района Баймакский район Республики Башкортостан</w:t>
      </w:r>
      <w:r w:rsidRPr="00696E22">
        <w:rPr>
          <w:rFonts w:ascii="Times New Roman" w:hAnsi="Times New Roman" w:cs="Times New Roman"/>
          <w:sz w:val="24"/>
          <w:szCs w:val="24"/>
        </w:rPr>
        <w:t xml:space="preserve"> </w:t>
      </w:r>
    </w:p>
    <w:p w:rsidR="00475274" w:rsidRDefault="00C02C0E" w:rsidP="00E77C23">
      <w:pPr>
        <w:spacing w:after="0"/>
        <w:ind w:left="5670"/>
        <w:rPr>
          <w:rFonts w:ascii="Times New Roman" w:hAnsi="Times New Roman" w:cs="Times New Roman"/>
          <w:sz w:val="24"/>
          <w:szCs w:val="24"/>
        </w:rPr>
      </w:pPr>
      <w:r w:rsidRPr="00696E22">
        <w:rPr>
          <w:rFonts w:ascii="Times New Roman" w:hAnsi="Times New Roman" w:cs="Times New Roman"/>
          <w:sz w:val="24"/>
          <w:szCs w:val="24"/>
        </w:rPr>
        <w:t xml:space="preserve">от </w:t>
      </w:r>
      <w:r w:rsidR="00E77C23">
        <w:rPr>
          <w:rFonts w:ascii="Times New Roman" w:hAnsi="Times New Roman" w:cs="Times New Roman"/>
          <w:sz w:val="24"/>
          <w:szCs w:val="24"/>
        </w:rPr>
        <w:t>20.07.</w:t>
      </w:r>
      <w:r w:rsidR="0047032D">
        <w:rPr>
          <w:rFonts w:ascii="Times New Roman" w:hAnsi="Times New Roman" w:cs="Times New Roman"/>
          <w:sz w:val="24"/>
          <w:szCs w:val="24"/>
        </w:rPr>
        <w:t>2022</w:t>
      </w:r>
      <w:r w:rsidR="00475274" w:rsidRPr="00696E22">
        <w:rPr>
          <w:rFonts w:ascii="Times New Roman" w:hAnsi="Times New Roman" w:cs="Times New Roman"/>
          <w:sz w:val="24"/>
          <w:szCs w:val="24"/>
        </w:rPr>
        <w:t xml:space="preserve"> №</w:t>
      </w:r>
      <w:r w:rsidR="005773E9">
        <w:rPr>
          <w:rFonts w:ascii="Times New Roman" w:hAnsi="Times New Roman" w:cs="Times New Roman"/>
          <w:sz w:val="24"/>
          <w:szCs w:val="24"/>
        </w:rPr>
        <w:t xml:space="preserve"> </w:t>
      </w:r>
      <w:r w:rsidR="00E77C23">
        <w:rPr>
          <w:rFonts w:ascii="Times New Roman" w:hAnsi="Times New Roman" w:cs="Times New Roman"/>
          <w:sz w:val="24"/>
          <w:szCs w:val="24"/>
        </w:rPr>
        <w:t>321</w:t>
      </w:r>
    </w:p>
    <w:p w:rsidR="00E77C23" w:rsidRPr="00696E22" w:rsidRDefault="00E77C23" w:rsidP="00E77C23">
      <w:pPr>
        <w:spacing w:after="0"/>
        <w:ind w:left="5670"/>
        <w:rPr>
          <w:rFonts w:ascii="Times New Roman" w:hAnsi="Times New Roman" w:cs="Times New Roman"/>
          <w:sz w:val="24"/>
          <w:szCs w:val="24"/>
        </w:rPr>
      </w:pPr>
    </w:p>
    <w:p w:rsidR="00475274" w:rsidRPr="00696E22" w:rsidRDefault="00475274" w:rsidP="00475274">
      <w:pPr>
        <w:spacing w:after="0"/>
        <w:rPr>
          <w:rFonts w:ascii="Times New Roman" w:hAnsi="Times New Roman" w:cs="Times New Roman"/>
          <w:sz w:val="24"/>
          <w:szCs w:val="24"/>
        </w:rPr>
      </w:pPr>
    </w:p>
    <w:p w:rsidR="00696E22" w:rsidRPr="00913CF8" w:rsidRDefault="00475274" w:rsidP="00696E22">
      <w:pPr>
        <w:spacing w:after="0"/>
        <w:jc w:val="center"/>
        <w:rPr>
          <w:rFonts w:ascii="Times New Roman" w:hAnsi="Times New Roman" w:cs="Times New Roman"/>
          <w:b/>
          <w:sz w:val="28"/>
          <w:szCs w:val="24"/>
        </w:rPr>
      </w:pPr>
      <w:r w:rsidRPr="00913CF8">
        <w:rPr>
          <w:rFonts w:ascii="Times New Roman" w:hAnsi="Times New Roman" w:cs="Times New Roman"/>
          <w:b/>
          <w:sz w:val="28"/>
          <w:szCs w:val="24"/>
        </w:rPr>
        <w:t>Конкурсная документация</w:t>
      </w:r>
    </w:p>
    <w:p w:rsidR="00475274" w:rsidRPr="00913CF8" w:rsidRDefault="0074470E" w:rsidP="001B7A05">
      <w:pPr>
        <w:spacing w:after="0"/>
        <w:jc w:val="center"/>
        <w:rPr>
          <w:rFonts w:ascii="Times New Roman" w:hAnsi="Times New Roman" w:cs="Times New Roman"/>
          <w:sz w:val="28"/>
          <w:szCs w:val="24"/>
        </w:rPr>
      </w:pPr>
      <w:r w:rsidRPr="00913CF8">
        <w:rPr>
          <w:rFonts w:ascii="Times New Roman" w:hAnsi="Times New Roman" w:cs="Times New Roman"/>
          <w:sz w:val="28"/>
          <w:szCs w:val="24"/>
        </w:rPr>
        <w:t xml:space="preserve">на право </w:t>
      </w:r>
      <w:r w:rsidR="001B7A05" w:rsidRPr="00913CF8">
        <w:rPr>
          <w:rFonts w:ascii="Times New Roman" w:hAnsi="Times New Roman" w:cs="Times New Roman"/>
          <w:sz w:val="28"/>
          <w:szCs w:val="24"/>
        </w:rPr>
        <w:t>размещени</w:t>
      </w:r>
      <w:r w:rsidRPr="00913CF8">
        <w:rPr>
          <w:rFonts w:ascii="Times New Roman" w:hAnsi="Times New Roman" w:cs="Times New Roman"/>
          <w:sz w:val="28"/>
          <w:szCs w:val="24"/>
        </w:rPr>
        <w:t>я</w:t>
      </w:r>
      <w:r w:rsidR="001B7A05" w:rsidRPr="00913CF8">
        <w:rPr>
          <w:rFonts w:ascii="Times New Roman" w:hAnsi="Times New Roman" w:cs="Times New Roman"/>
          <w:sz w:val="28"/>
          <w:szCs w:val="24"/>
        </w:rPr>
        <w:t xml:space="preserve"> нестационарных торговых объектов, расположенных на территории городского поселения город Баймак муниципального района Баймакский район Республики Башкортостан</w:t>
      </w:r>
    </w:p>
    <w:p w:rsidR="00AE0099" w:rsidRPr="00696E22" w:rsidRDefault="00AE0099" w:rsidP="001B7A05">
      <w:pPr>
        <w:spacing w:after="0"/>
        <w:jc w:val="center"/>
        <w:rPr>
          <w:rFonts w:ascii="Times New Roman" w:hAnsi="Times New Roman" w:cs="Times New Roman"/>
          <w:sz w:val="24"/>
          <w:szCs w:val="24"/>
        </w:rPr>
      </w:pPr>
    </w:p>
    <w:p w:rsidR="00475274" w:rsidRPr="00376588" w:rsidRDefault="00913CF8" w:rsidP="00913CF8">
      <w:pPr>
        <w:spacing w:after="0"/>
        <w:jc w:val="center"/>
        <w:rPr>
          <w:rFonts w:ascii="Times New Roman" w:hAnsi="Times New Roman" w:cs="Times New Roman"/>
          <w:b/>
          <w:sz w:val="28"/>
          <w:szCs w:val="24"/>
        </w:rPr>
      </w:pPr>
      <w:r w:rsidRPr="00376588">
        <w:rPr>
          <w:rFonts w:ascii="Times New Roman" w:hAnsi="Times New Roman" w:cs="Times New Roman"/>
          <w:b/>
          <w:sz w:val="28"/>
          <w:szCs w:val="24"/>
        </w:rPr>
        <w:t>1.Организатор конкурса</w:t>
      </w:r>
    </w:p>
    <w:p w:rsidR="00913CF8" w:rsidRPr="00913CF8" w:rsidRDefault="00913CF8" w:rsidP="00913CF8">
      <w:pPr>
        <w:spacing w:after="0"/>
        <w:jc w:val="center"/>
        <w:rPr>
          <w:rFonts w:ascii="Times New Roman" w:hAnsi="Times New Roman" w:cs="Times New Roman"/>
          <w:b/>
          <w:sz w:val="24"/>
          <w:szCs w:val="24"/>
        </w:rPr>
      </w:pPr>
    </w:p>
    <w:p w:rsidR="00475274" w:rsidRPr="00913CF8" w:rsidRDefault="00475274" w:rsidP="00AE0099">
      <w:pPr>
        <w:spacing w:after="0" w:line="240" w:lineRule="auto"/>
        <w:jc w:val="both"/>
        <w:rPr>
          <w:rFonts w:ascii="Times New Roman" w:hAnsi="Times New Roman" w:cs="Times New Roman"/>
          <w:b/>
          <w:sz w:val="28"/>
          <w:szCs w:val="28"/>
        </w:rPr>
      </w:pPr>
      <w:r w:rsidRPr="00913CF8">
        <w:rPr>
          <w:rFonts w:ascii="Times New Roman" w:hAnsi="Times New Roman" w:cs="Times New Roman"/>
          <w:sz w:val="28"/>
          <w:szCs w:val="28"/>
        </w:rPr>
        <w:tab/>
      </w:r>
      <w:r w:rsidRPr="00913CF8">
        <w:rPr>
          <w:rFonts w:ascii="Times New Roman" w:hAnsi="Times New Roman" w:cs="Times New Roman"/>
          <w:b/>
          <w:sz w:val="28"/>
          <w:szCs w:val="28"/>
        </w:rPr>
        <w:t>1.Организатор конкурса</w:t>
      </w:r>
      <w:r w:rsidRPr="00913CF8">
        <w:rPr>
          <w:rFonts w:ascii="Times New Roman" w:hAnsi="Times New Roman" w:cs="Times New Roman"/>
          <w:sz w:val="28"/>
          <w:szCs w:val="28"/>
        </w:rPr>
        <w:t xml:space="preserve"> – </w:t>
      </w:r>
      <w:r w:rsidR="00FE2693" w:rsidRPr="00913CF8">
        <w:rPr>
          <w:rFonts w:ascii="Times New Roman" w:hAnsi="Times New Roman" w:cs="Times New Roman"/>
          <w:sz w:val="28"/>
          <w:szCs w:val="28"/>
        </w:rPr>
        <w:t>администрация городского</w:t>
      </w:r>
      <w:r w:rsidR="001B7A05" w:rsidRPr="00913CF8">
        <w:rPr>
          <w:rFonts w:ascii="Times New Roman" w:hAnsi="Times New Roman" w:cs="Times New Roman"/>
          <w:sz w:val="28"/>
          <w:szCs w:val="28"/>
        </w:rPr>
        <w:t xml:space="preserve"> поселени</w:t>
      </w:r>
      <w:r w:rsidR="00FE2693" w:rsidRPr="00913CF8">
        <w:rPr>
          <w:rFonts w:ascii="Times New Roman" w:hAnsi="Times New Roman" w:cs="Times New Roman"/>
          <w:sz w:val="28"/>
          <w:szCs w:val="28"/>
        </w:rPr>
        <w:t>я город Баймак муниципальный район</w:t>
      </w:r>
      <w:r w:rsidR="001B7A05" w:rsidRPr="00913CF8">
        <w:rPr>
          <w:rFonts w:ascii="Times New Roman" w:hAnsi="Times New Roman" w:cs="Times New Roman"/>
          <w:sz w:val="28"/>
          <w:szCs w:val="28"/>
        </w:rPr>
        <w:t xml:space="preserve"> Баймакский район Республики Башкортостан</w:t>
      </w:r>
      <w:r w:rsidRPr="00913CF8">
        <w:rPr>
          <w:rFonts w:ascii="Times New Roman" w:hAnsi="Times New Roman" w:cs="Times New Roman"/>
          <w:sz w:val="28"/>
          <w:szCs w:val="28"/>
        </w:rPr>
        <w:t xml:space="preserve"> (далее – Организатор конкурса).</w:t>
      </w:r>
    </w:p>
    <w:p w:rsidR="00913CF8" w:rsidRDefault="00913CF8" w:rsidP="00913CF8">
      <w:pPr>
        <w:spacing w:after="0" w:line="240" w:lineRule="auto"/>
        <w:jc w:val="both"/>
        <w:rPr>
          <w:rFonts w:ascii="Times New Roman" w:hAnsi="Times New Roman" w:cs="Times New Roman"/>
          <w:sz w:val="24"/>
          <w:szCs w:val="24"/>
        </w:rPr>
      </w:pPr>
    </w:p>
    <w:p w:rsidR="00913CF8" w:rsidRPr="00913CF8" w:rsidRDefault="00913CF8" w:rsidP="00913CF8">
      <w:pPr>
        <w:spacing w:after="0" w:line="240" w:lineRule="auto"/>
        <w:jc w:val="center"/>
        <w:rPr>
          <w:rFonts w:ascii="Times New Roman" w:hAnsi="Times New Roman" w:cs="Times New Roman"/>
          <w:b/>
          <w:sz w:val="28"/>
          <w:szCs w:val="24"/>
        </w:rPr>
      </w:pPr>
      <w:r w:rsidRPr="00913CF8">
        <w:rPr>
          <w:rFonts w:ascii="Times New Roman" w:hAnsi="Times New Roman" w:cs="Times New Roman"/>
          <w:b/>
          <w:sz w:val="28"/>
          <w:szCs w:val="24"/>
        </w:rPr>
        <w:t>2.Предмет конкурса:</w:t>
      </w:r>
    </w:p>
    <w:p w:rsidR="00913CF8" w:rsidRPr="00913CF8" w:rsidRDefault="00913CF8" w:rsidP="00913CF8">
      <w:pPr>
        <w:spacing w:after="0" w:line="240" w:lineRule="auto"/>
        <w:jc w:val="center"/>
        <w:rPr>
          <w:rFonts w:ascii="Times New Roman" w:hAnsi="Times New Roman" w:cs="Times New Roman"/>
          <w:sz w:val="28"/>
          <w:szCs w:val="24"/>
        </w:rPr>
      </w:pPr>
    </w:p>
    <w:p w:rsidR="00913CF8" w:rsidRPr="00913CF8" w:rsidRDefault="00913CF8" w:rsidP="00913CF8">
      <w:pPr>
        <w:spacing w:after="0" w:line="240" w:lineRule="auto"/>
        <w:jc w:val="both"/>
        <w:rPr>
          <w:rFonts w:ascii="Times New Roman" w:hAnsi="Times New Roman" w:cs="Times New Roman"/>
          <w:sz w:val="28"/>
          <w:szCs w:val="24"/>
        </w:rPr>
      </w:pPr>
      <w:r w:rsidRPr="00913CF8">
        <w:rPr>
          <w:rFonts w:ascii="Times New Roman" w:hAnsi="Times New Roman" w:cs="Times New Roman"/>
          <w:sz w:val="28"/>
          <w:szCs w:val="24"/>
        </w:rPr>
        <w:tab/>
      </w:r>
      <w:r w:rsidRPr="00913CF8">
        <w:rPr>
          <w:rFonts w:ascii="Times New Roman" w:hAnsi="Times New Roman" w:cs="Times New Roman"/>
          <w:b/>
          <w:sz w:val="28"/>
          <w:szCs w:val="24"/>
        </w:rPr>
        <w:t>2.1</w:t>
      </w:r>
      <w:r w:rsidRPr="00913CF8">
        <w:rPr>
          <w:rFonts w:ascii="Times New Roman" w:hAnsi="Times New Roman" w:cs="Times New Roman"/>
          <w:sz w:val="28"/>
          <w:szCs w:val="24"/>
        </w:rPr>
        <w:t xml:space="preserve"> </w:t>
      </w:r>
      <w:r w:rsidRPr="00913CF8">
        <w:rPr>
          <w:rFonts w:ascii="Times New Roman" w:hAnsi="Times New Roman" w:cs="Times New Roman"/>
          <w:b/>
          <w:sz w:val="28"/>
          <w:szCs w:val="24"/>
        </w:rPr>
        <w:t>Предмет конкурса:</w:t>
      </w:r>
      <w:r w:rsidRPr="00913CF8">
        <w:rPr>
          <w:rFonts w:ascii="Times New Roman" w:hAnsi="Times New Roman" w:cs="Times New Roman"/>
          <w:sz w:val="28"/>
          <w:szCs w:val="24"/>
        </w:rPr>
        <w:t xml:space="preserve"> предоставление права на размещение нестационарного торгового объекта на территории городского поселения город Баймак муниципального района Баймакский район Республики Башкортостан.</w:t>
      </w:r>
    </w:p>
    <w:p w:rsidR="00913CF8" w:rsidRPr="00913CF8" w:rsidRDefault="00913CF8" w:rsidP="00913CF8">
      <w:pPr>
        <w:spacing w:after="0" w:line="240" w:lineRule="auto"/>
        <w:jc w:val="both"/>
        <w:rPr>
          <w:rFonts w:ascii="Times New Roman" w:hAnsi="Times New Roman" w:cs="Times New Roman"/>
          <w:sz w:val="28"/>
          <w:szCs w:val="24"/>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697"/>
        <w:gridCol w:w="1782"/>
        <w:gridCol w:w="1966"/>
        <w:gridCol w:w="1276"/>
        <w:gridCol w:w="1701"/>
      </w:tblGrid>
      <w:tr w:rsidR="00913CF8" w:rsidRPr="00FD5B61" w:rsidTr="004D693C">
        <w:tc>
          <w:tcPr>
            <w:tcW w:w="672"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b/>
                <w:sz w:val="20"/>
                <w:szCs w:val="20"/>
              </w:rPr>
            </w:pPr>
            <w:r w:rsidRPr="00FD5B61">
              <w:rPr>
                <w:rFonts w:ascii="Times New Roman" w:eastAsia="Times New Roman" w:hAnsi="Times New Roman" w:cs="Times New Roman"/>
                <w:b/>
                <w:sz w:val="20"/>
                <w:szCs w:val="20"/>
              </w:rPr>
              <w:t>№ Лота</w:t>
            </w:r>
          </w:p>
        </w:tc>
        <w:tc>
          <w:tcPr>
            <w:tcW w:w="2697"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b/>
                <w:sz w:val="24"/>
                <w:szCs w:val="24"/>
              </w:rPr>
            </w:pPr>
            <w:r w:rsidRPr="00FD5B61">
              <w:rPr>
                <w:rFonts w:ascii="Times New Roman" w:eastAsia="Times New Roman" w:hAnsi="Times New Roman" w:cs="Times New Roman"/>
                <w:b/>
                <w:sz w:val="24"/>
                <w:szCs w:val="24"/>
              </w:rPr>
              <w:t xml:space="preserve">Месторасположение нестационарного торгового объекта </w:t>
            </w:r>
          </w:p>
        </w:tc>
        <w:tc>
          <w:tcPr>
            <w:tcW w:w="1782"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b/>
                <w:sz w:val="24"/>
                <w:szCs w:val="24"/>
              </w:rPr>
            </w:pPr>
            <w:r w:rsidRPr="00FD5B61">
              <w:rPr>
                <w:rFonts w:ascii="Times New Roman" w:eastAsia="Times New Roman" w:hAnsi="Times New Roman" w:cs="Times New Roman"/>
                <w:b/>
                <w:sz w:val="24"/>
                <w:szCs w:val="24"/>
              </w:rPr>
              <w:t>Вид объекта</w:t>
            </w:r>
          </w:p>
        </w:tc>
        <w:tc>
          <w:tcPr>
            <w:tcW w:w="1966"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b/>
                <w:sz w:val="24"/>
                <w:szCs w:val="24"/>
              </w:rPr>
            </w:pPr>
            <w:r w:rsidRPr="00FD5B61">
              <w:rPr>
                <w:rFonts w:ascii="Times New Roman" w:eastAsia="Times New Roman" w:hAnsi="Times New Roman" w:cs="Times New Roman"/>
                <w:b/>
                <w:sz w:val="24"/>
                <w:szCs w:val="24"/>
              </w:rPr>
              <w:t>Специализация объекта</w:t>
            </w:r>
          </w:p>
        </w:tc>
        <w:tc>
          <w:tcPr>
            <w:tcW w:w="1276"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b/>
                <w:sz w:val="24"/>
                <w:szCs w:val="24"/>
              </w:rPr>
            </w:pPr>
            <w:r w:rsidRPr="00FD5B61">
              <w:rPr>
                <w:rFonts w:ascii="Times New Roman" w:eastAsia="Times New Roman" w:hAnsi="Times New Roman" w:cs="Times New Roman"/>
                <w:b/>
                <w:sz w:val="24"/>
                <w:szCs w:val="24"/>
              </w:rPr>
              <w:t>Площадь объекта</w:t>
            </w:r>
          </w:p>
        </w:tc>
        <w:tc>
          <w:tcPr>
            <w:tcW w:w="1701"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b/>
                <w:sz w:val="24"/>
                <w:szCs w:val="24"/>
              </w:rPr>
            </w:pPr>
            <w:r w:rsidRPr="00FD5B61">
              <w:rPr>
                <w:rFonts w:ascii="Times New Roman" w:eastAsia="Times New Roman" w:hAnsi="Times New Roman" w:cs="Times New Roman"/>
                <w:b/>
                <w:sz w:val="24"/>
                <w:szCs w:val="24"/>
              </w:rPr>
              <w:t>Срок,  период размещения объекта</w:t>
            </w:r>
          </w:p>
        </w:tc>
      </w:tr>
      <w:tr w:rsidR="00913CF8" w:rsidRPr="00FD5B61" w:rsidTr="004D693C">
        <w:tc>
          <w:tcPr>
            <w:tcW w:w="672"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numPr>
                <w:ilvl w:val="0"/>
                <w:numId w:val="5"/>
              </w:num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697"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г. Баймак</w:t>
            </w:r>
          </w:p>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пр. С.Юлаева. д.28</w:t>
            </w:r>
            <w:r>
              <w:rPr>
                <w:rFonts w:ascii="Times New Roman" w:eastAsia="Times New Roman" w:hAnsi="Times New Roman" w:cs="Times New Roman"/>
                <w:sz w:val="24"/>
                <w:szCs w:val="24"/>
              </w:rPr>
              <w:t>д</w:t>
            </w:r>
          </w:p>
        </w:tc>
        <w:tc>
          <w:tcPr>
            <w:tcW w:w="1782"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павильон</w:t>
            </w:r>
          </w:p>
        </w:tc>
        <w:tc>
          <w:tcPr>
            <w:tcW w:w="1966"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Общественное питание</w:t>
            </w:r>
          </w:p>
        </w:tc>
        <w:tc>
          <w:tcPr>
            <w:tcW w:w="1276"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5 лет.</w:t>
            </w:r>
          </w:p>
        </w:tc>
      </w:tr>
      <w:tr w:rsidR="00913CF8" w:rsidRPr="00FD5B61" w:rsidTr="004D693C">
        <w:tc>
          <w:tcPr>
            <w:tcW w:w="672"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numPr>
                <w:ilvl w:val="0"/>
                <w:numId w:val="5"/>
              </w:numPr>
              <w:snapToGrid w:val="0"/>
              <w:spacing w:after="0" w:line="240" w:lineRule="auto"/>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г. Баймак, пр.С.Юлаева, справа от магазина "Иремель"</w:t>
            </w:r>
          </w:p>
        </w:tc>
        <w:tc>
          <w:tcPr>
            <w:tcW w:w="1782"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киоск</w:t>
            </w:r>
          </w:p>
        </w:tc>
        <w:tc>
          <w:tcPr>
            <w:tcW w:w="1966"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печать</w:t>
            </w:r>
          </w:p>
        </w:tc>
        <w:tc>
          <w:tcPr>
            <w:tcW w:w="1276"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5 лет</w:t>
            </w:r>
          </w:p>
        </w:tc>
      </w:tr>
      <w:tr w:rsidR="00913CF8" w:rsidRPr="00FD5B61" w:rsidTr="004D693C">
        <w:tc>
          <w:tcPr>
            <w:tcW w:w="672"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numPr>
                <w:ilvl w:val="0"/>
                <w:numId w:val="5"/>
              </w:numPr>
              <w:snapToGrid w:val="0"/>
              <w:spacing w:after="0" w:line="240" w:lineRule="auto"/>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г.Баймак, ул.Ленина, 34 за магазином "Электрон"</w:t>
            </w:r>
          </w:p>
        </w:tc>
        <w:tc>
          <w:tcPr>
            <w:tcW w:w="1782"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киоск</w:t>
            </w:r>
          </w:p>
        </w:tc>
        <w:tc>
          <w:tcPr>
            <w:tcW w:w="1966"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Общественное питание</w:t>
            </w:r>
          </w:p>
        </w:tc>
        <w:tc>
          <w:tcPr>
            <w:tcW w:w="1276"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lang w:eastAsia="en-US"/>
              </w:rPr>
            </w:pPr>
            <w:r w:rsidRPr="00FD5B61">
              <w:rPr>
                <w:rFonts w:ascii="Times New Roman" w:eastAsia="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913CF8" w:rsidRPr="00FD5B61" w:rsidRDefault="00913CF8" w:rsidP="004D693C">
            <w:pPr>
              <w:spacing w:after="0" w:line="240" w:lineRule="auto"/>
              <w:jc w:val="center"/>
              <w:rPr>
                <w:rFonts w:ascii="Times New Roman" w:eastAsia="Times New Roman" w:hAnsi="Times New Roman" w:cs="Times New Roman"/>
                <w:sz w:val="24"/>
                <w:szCs w:val="24"/>
              </w:rPr>
            </w:pPr>
            <w:r w:rsidRPr="00FD5B61">
              <w:rPr>
                <w:rFonts w:ascii="Times New Roman" w:eastAsia="Times New Roman" w:hAnsi="Times New Roman" w:cs="Times New Roman"/>
                <w:sz w:val="24"/>
                <w:szCs w:val="24"/>
              </w:rPr>
              <w:t>5 лет</w:t>
            </w:r>
          </w:p>
        </w:tc>
      </w:tr>
    </w:tbl>
    <w:p w:rsidR="00913CF8" w:rsidRDefault="00913CF8" w:rsidP="00572354">
      <w:pPr>
        <w:spacing w:after="0" w:line="240" w:lineRule="auto"/>
        <w:jc w:val="both"/>
        <w:rPr>
          <w:rFonts w:ascii="Times New Roman" w:hAnsi="Times New Roman" w:cs="Times New Roman"/>
          <w:b/>
          <w:sz w:val="28"/>
          <w:szCs w:val="28"/>
        </w:rPr>
      </w:pPr>
    </w:p>
    <w:p w:rsidR="00475274" w:rsidRPr="00913CF8" w:rsidRDefault="00475274" w:rsidP="00572354">
      <w:pPr>
        <w:spacing w:after="0" w:line="240" w:lineRule="auto"/>
        <w:jc w:val="both"/>
        <w:rPr>
          <w:rFonts w:ascii="Times New Roman" w:hAnsi="Times New Roman" w:cs="Times New Roman"/>
          <w:sz w:val="28"/>
          <w:szCs w:val="28"/>
          <w:lang w:val="ba-RU"/>
        </w:rPr>
      </w:pPr>
      <w:r w:rsidRPr="00913CF8">
        <w:rPr>
          <w:rFonts w:ascii="Times New Roman" w:hAnsi="Times New Roman" w:cs="Times New Roman"/>
          <w:b/>
          <w:sz w:val="28"/>
          <w:szCs w:val="28"/>
        </w:rPr>
        <w:t>М</w:t>
      </w:r>
      <w:r w:rsidR="00033C1D" w:rsidRPr="00913CF8">
        <w:rPr>
          <w:rFonts w:ascii="Times New Roman" w:hAnsi="Times New Roman" w:cs="Times New Roman"/>
          <w:b/>
          <w:sz w:val="28"/>
          <w:szCs w:val="28"/>
        </w:rPr>
        <w:t>есто нахождени</w:t>
      </w:r>
      <w:r w:rsidR="005245BC" w:rsidRPr="00913CF8">
        <w:rPr>
          <w:rFonts w:ascii="Times New Roman" w:hAnsi="Times New Roman" w:cs="Times New Roman"/>
          <w:b/>
          <w:sz w:val="28"/>
          <w:szCs w:val="28"/>
        </w:rPr>
        <w:t>я</w:t>
      </w:r>
      <w:r w:rsidR="00033C1D" w:rsidRPr="00913CF8">
        <w:rPr>
          <w:rFonts w:ascii="Times New Roman" w:hAnsi="Times New Roman" w:cs="Times New Roman"/>
          <w:b/>
          <w:sz w:val="28"/>
          <w:szCs w:val="28"/>
        </w:rPr>
        <w:t xml:space="preserve"> и почтовый адрес</w:t>
      </w:r>
      <w:r w:rsidRPr="00913CF8">
        <w:rPr>
          <w:rFonts w:ascii="Times New Roman" w:hAnsi="Times New Roman" w:cs="Times New Roman"/>
          <w:sz w:val="28"/>
          <w:szCs w:val="28"/>
        </w:rPr>
        <w:t>:</w:t>
      </w:r>
      <w:r w:rsidR="00033C1D" w:rsidRPr="00913CF8">
        <w:rPr>
          <w:rFonts w:ascii="Times New Roman" w:hAnsi="Times New Roman" w:cs="Times New Roman"/>
          <w:sz w:val="28"/>
          <w:szCs w:val="28"/>
        </w:rPr>
        <w:t xml:space="preserve"> </w:t>
      </w:r>
      <w:r w:rsidR="001B7A05" w:rsidRPr="00913CF8">
        <w:rPr>
          <w:rFonts w:ascii="Times New Roman" w:hAnsi="Times New Roman" w:cs="Times New Roman"/>
          <w:sz w:val="28"/>
          <w:szCs w:val="28"/>
          <w:lang w:val="ba-RU"/>
        </w:rPr>
        <w:t>453</w:t>
      </w:r>
      <w:r w:rsidR="00B415EA" w:rsidRPr="00913CF8">
        <w:rPr>
          <w:rFonts w:ascii="Times New Roman" w:hAnsi="Times New Roman" w:cs="Times New Roman"/>
          <w:sz w:val="28"/>
          <w:szCs w:val="28"/>
          <w:lang w:val="ba-RU"/>
        </w:rPr>
        <w:t>630</w:t>
      </w:r>
      <w:r w:rsidR="00033C1D" w:rsidRPr="00913CF8">
        <w:rPr>
          <w:rFonts w:ascii="Times New Roman" w:hAnsi="Times New Roman" w:cs="Times New Roman"/>
          <w:sz w:val="28"/>
          <w:szCs w:val="28"/>
        </w:rPr>
        <w:t xml:space="preserve">, Республика Башкортостан, г. </w:t>
      </w:r>
      <w:r w:rsidR="00B415EA" w:rsidRPr="00913CF8">
        <w:rPr>
          <w:rFonts w:ascii="Times New Roman" w:hAnsi="Times New Roman" w:cs="Times New Roman"/>
          <w:sz w:val="28"/>
          <w:szCs w:val="28"/>
          <w:lang w:val="ba-RU"/>
        </w:rPr>
        <w:t>Байма</w:t>
      </w:r>
      <w:r w:rsidR="00033C1D" w:rsidRPr="00913CF8">
        <w:rPr>
          <w:rFonts w:ascii="Times New Roman" w:hAnsi="Times New Roman" w:cs="Times New Roman"/>
          <w:sz w:val="28"/>
          <w:szCs w:val="28"/>
        </w:rPr>
        <w:t xml:space="preserve">к, </w:t>
      </w:r>
      <w:r w:rsidR="00B415EA" w:rsidRPr="00913CF8">
        <w:rPr>
          <w:rFonts w:ascii="Times New Roman" w:hAnsi="Times New Roman" w:cs="Times New Roman"/>
          <w:sz w:val="28"/>
          <w:szCs w:val="28"/>
          <w:lang w:val="ba-RU"/>
        </w:rPr>
        <w:t>ул. М.Горький</w:t>
      </w:r>
      <w:r w:rsidR="00033C1D" w:rsidRPr="00913CF8">
        <w:rPr>
          <w:rFonts w:ascii="Times New Roman" w:hAnsi="Times New Roman" w:cs="Times New Roman"/>
          <w:sz w:val="28"/>
          <w:szCs w:val="28"/>
        </w:rPr>
        <w:t xml:space="preserve">, д. </w:t>
      </w:r>
      <w:r w:rsidR="00B415EA" w:rsidRPr="00913CF8">
        <w:rPr>
          <w:rFonts w:ascii="Times New Roman" w:hAnsi="Times New Roman" w:cs="Times New Roman"/>
          <w:sz w:val="28"/>
          <w:szCs w:val="28"/>
          <w:lang w:val="ba-RU"/>
        </w:rPr>
        <w:t>26</w:t>
      </w:r>
    </w:p>
    <w:p w:rsidR="00033C1D" w:rsidRPr="00913CF8" w:rsidRDefault="00033C1D" w:rsidP="00572354">
      <w:pPr>
        <w:spacing w:after="0" w:line="240" w:lineRule="auto"/>
        <w:jc w:val="both"/>
        <w:rPr>
          <w:rFonts w:ascii="Times New Roman" w:hAnsi="Times New Roman" w:cs="Times New Roman"/>
          <w:sz w:val="28"/>
          <w:szCs w:val="28"/>
        </w:rPr>
      </w:pPr>
      <w:r w:rsidRPr="00913CF8">
        <w:rPr>
          <w:rFonts w:ascii="Times New Roman" w:hAnsi="Times New Roman" w:cs="Times New Roman"/>
          <w:b/>
          <w:sz w:val="28"/>
          <w:szCs w:val="28"/>
        </w:rPr>
        <w:t>Адрес электронной почты</w:t>
      </w:r>
      <w:r w:rsidRPr="00913CF8">
        <w:rPr>
          <w:rFonts w:ascii="Times New Roman" w:hAnsi="Times New Roman" w:cs="Times New Roman"/>
          <w:sz w:val="28"/>
          <w:szCs w:val="28"/>
        </w:rPr>
        <w:t xml:space="preserve">: </w:t>
      </w:r>
      <w:hyperlink r:id="rId8" w:history="1">
        <w:r w:rsidR="00B415EA" w:rsidRPr="00913CF8">
          <w:rPr>
            <w:rStyle w:val="a3"/>
            <w:rFonts w:ascii="Times New Roman" w:hAnsi="Times New Roman" w:cs="Times New Roman"/>
            <w:sz w:val="28"/>
            <w:szCs w:val="28"/>
            <w:lang w:val="en-US"/>
          </w:rPr>
          <w:t>admgpbaimak</w:t>
        </w:r>
        <w:r w:rsidR="00B415EA" w:rsidRPr="00913CF8">
          <w:rPr>
            <w:rStyle w:val="a3"/>
            <w:rFonts w:ascii="Times New Roman" w:hAnsi="Times New Roman" w:cs="Times New Roman"/>
            <w:sz w:val="28"/>
            <w:szCs w:val="28"/>
          </w:rPr>
          <w:t>@</w:t>
        </w:r>
        <w:r w:rsidR="00B415EA" w:rsidRPr="00913CF8">
          <w:rPr>
            <w:rStyle w:val="a3"/>
            <w:rFonts w:ascii="Times New Roman" w:hAnsi="Times New Roman" w:cs="Times New Roman"/>
            <w:sz w:val="28"/>
            <w:szCs w:val="28"/>
            <w:lang w:val="en-US"/>
          </w:rPr>
          <w:t>mail</w:t>
        </w:r>
        <w:r w:rsidR="00B415EA" w:rsidRPr="00913CF8">
          <w:rPr>
            <w:rStyle w:val="a3"/>
            <w:rFonts w:ascii="Times New Roman" w:hAnsi="Times New Roman" w:cs="Times New Roman"/>
            <w:sz w:val="28"/>
            <w:szCs w:val="28"/>
          </w:rPr>
          <w:t>.</w:t>
        </w:r>
        <w:r w:rsidR="00B415EA" w:rsidRPr="00913CF8">
          <w:rPr>
            <w:rStyle w:val="a3"/>
            <w:rFonts w:ascii="Times New Roman" w:hAnsi="Times New Roman" w:cs="Times New Roman"/>
            <w:sz w:val="28"/>
            <w:szCs w:val="28"/>
            <w:lang w:val="en-US"/>
          </w:rPr>
          <w:t>ru</w:t>
        </w:r>
      </w:hyperlink>
      <w:r w:rsidRPr="00913CF8">
        <w:rPr>
          <w:rFonts w:ascii="Times New Roman" w:hAnsi="Times New Roman" w:cs="Times New Roman"/>
          <w:sz w:val="28"/>
          <w:szCs w:val="28"/>
        </w:rPr>
        <w:t>.</w:t>
      </w:r>
    </w:p>
    <w:p w:rsidR="00475274" w:rsidRPr="00913CF8" w:rsidRDefault="00033C1D" w:rsidP="00572354">
      <w:pPr>
        <w:spacing w:after="0" w:line="240" w:lineRule="auto"/>
        <w:jc w:val="both"/>
        <w:rPr>
          <w:rFonts w:ascii="Times New Roman" w:hAnsi="Times New Roman" w:cs="Times New Roman"/>
          <w:sz w:val="28"/>
          <w:szCs w:val="28"/>
        </w:rPr>
      </w:pPr>
      <w:r w:rsidRPr="00913CF8">
        <w:rPr>
          <w:rFonts w:ascii="Times New Roman" w:hAnsi="Times New Roman" w:cs="Times New Roman"/>
          <w:b/>
          <w:sz w:val="28"/>
          <w:szCs w:val="28"/>
        </w:rPr>
        <w:t>Контактные номера телефонов</w:t>
      </w:r>
      <w:r w:rsidRPr="00913CF8">
        <w:rPr>
          <w:rFonts w:ascii="Times New Roman" w:hAnsi="Times New Roman" w:cs="Times New Roman"/>
          <w:sz w:val="28"/>
          <w:szCs w:val="28"/>
        </w:rPr>
        <w:t>: 8 (347</w:t>
      </w:r>
      <w:r w:rsidR="00B415EA" w:rsidRPr="00913CF8">
        <w:rPr>
          <w:rFonts w:ascii="Times New Roman" w:hAnsi="Times New Roman" w:cs="Times New Roman"/>
          <w:sz w:val="28"/>
          <w:szCs w:val="28"/>
        </w:rPr>
        <w:t>51</w:t>
      </w:r>
      <w:r w:rsidRPr="00913CF8">
        <w:rPr>
          <w:rFonts w:ascii="Times New Roman" w:hAnsi="Times New Roman" w:cs="Times New Roman"/>
          <w:sz w:val="28"/>
          <w:szCs w:val="28"/>
        </w:rPr>
        <w:t xml:space="preserve">) </w:t>
      </w:r>
      <w:r w:rsidR="00B415EA" w:rsidRPr="00913CF8">
        <w:rPr>
          <w:rFonts w:ascii="Times New Roman" w:hAnsi="Times New Roman" w:cs="Times New Roman"/>
          <w:sz w:val="28"/>
          <w:szCs w:val="28"/>
        </w:rPr>
        <w:t>3-50-60</w:t>
      </w:r>
    </w:p>
    <w:p w:rsidR="00913CF8" w:rsidRPr="00913CF8" w:rsidRDefault="00913CF8" w:rsidP="00913CF8">
      <w:pPr>
        <w:spacing w:after="0" w:line="240" w:lineRule="auto"/>
        <w:jc w:val="both"/>
        <w:rPr>
          <w:rFonts w:ascii="Times New Roman" w:hAnsi="Times New Roman" w:cs="Times New Roman"/>
          <w:sz w:val="28"/>
          <w:szCs w:val="28"/>
        </w:rPr>
      </w:pPr>
      <w:r w:rsidRPr="00913CF8">
        <w:rPr>
          <w:rFonts w:ascii="Times New Roman" w:hAnsi="Times New Roman" w:cs="Times New Roman"/>
          <w:b/>
          <w:sz w:val="28"/>
          <w:szCs w:val="28"/>
        </w:rPr>
        <w:t xml:space="preserve">Дата начала и место подачи заявок на участие в конкурсе: </w:t>
      </w:r>
      <w:r w:rsidRPr="00913CF8">
        <w:rPr>
          <w:rFonts w:ascii="Times New Roman" w:hAnsi="Times New Roman" w:cs="Times New Roman"/>
          <w:sz w:val="28"/>
          <w:szCs w:val="28"/>
        </w:rPr>
        <w:t xml:space="preserve">28.07.2022 с 08.00 до 17.30 (время местное), перерыв с 12.30 до 14.00 (время местное) за исключением выходных (суббота и воскресенье) и праздничных дней, </w:t>
      </w:r>
      <w:r w:rsidRPr="00913CF8">
        <w:rPr>
          <w:rFonts w:ascii="Times New Roman" w:hAnsi="Times New Roman" w:cs="Times New Roman"/>
          <w:sz w:val="28"/>
          <w:szCs w:val="28"/>
          <w:lang w:val="ba-RU"/>
        </w:rPr>
        <w:t>453630</w:t>
      </w:r>
      <w:r w:rsidRPr="00913CF8">
        <w:rPr>
          <w:rFonts w:ascii="Times New Roman" w:hAnsi="Times New Roman" w:cs="Times New Roman"/>
          <w:sz w:val="28"/>
          <w:szCs w:val="28"/>
        </w:rPr>
        <w:t xml:space="preserve">, Республика Башкортостан, г. </w:t>
      </w:r>
      <w:r w:rsidRPr="00913CF8">
        <w:rPr>
          <w:rFonts w:ascii="Times New Roman" w:hAnsi="Times New Roman" w:cs="Times New Roman"/>
          <w:sz w:val="28"/>
          <w:szCs w:val="28"/>
          <w:lang w:val="ba-RU"/>
        </w:rPr>
        <w:t>Байма</w:t>
      </w:r>
      <w:r w:rsidRPr="00913CF8">
        <w:rPr>
          <w:rFonts w:ascii="Times New Roman" w:hAnsi="Times New Roman" w:cs="Times New Roman"/>
          <w:sz w:val="28"/>
          <w:szCs w:val="28"/>
        </w:rPr>
        <w:t xml:space="preserve">к, </w:t>
      </w:r>
      <w:r w:rsidRPr="00913CF8">
        <w:rPr>
          <w:rFonts w:ascii="Times New Roman" w:hAnsi="Times New Roman" w:cs="Times New Roman"/>
          <w:sz w:val="28"/>
          <w:szCs w:val="28"/>
          <w:lang w:val="ba-RU"/>
        </w:rPr>
        <w:t>ул. М.Горький</w:t>
      </w:r>
      <w:r w:rsidRPr="00913CF8">
        <w:rPr>
          <w:rFonts w:ascii="Times New Roman" w:hAnsi="Times New Roman" w:cs="Times New Roman"/>
          <w:sz w:val="28"/>
          <w:szCs w:val="28"/>
        </w:rPr>
        <w:t xml:space="preserve">, д. </w:t>
      </w:r>
      <w:r w:rsidRPr="00913CF8">
        <w:rPr>
          <w:rFonts w:ascii="Times New Roman" w:hAnsi="Times New Roman" w:cs="Times New Roman"/>
          <w:sz w:val="28"/>
          <w:szCs w:val="28"/>
          <w:lang w:val="ba-RU"/>
        </w:rPr>
        <w:t>26</w:t>
      </w:r>
      <w:r w:rsidRPr="00913CF8">
        <w:rPr>
          <w:rFonts w:ascii="Times New Roman" w:hAnsi="Times New Roman" w:cs="Times New Roman"/>
          <w:sz w:val="28"/>
          <w:szCs w:val="28"/>
        </w:rPr>
        <w:t>.</w:t>
      </w:r>
    </w:p>
    <w:p w:rsidR="00913CF8" w:rsidRPr="00913CF8" w:rsidRDefault="00913CF8" w:rsidP="00913CF8">
      <w:pPr>
        <w:spacing w:after="0" w:line="240" w:lineRule="auto"/>
        <w:jc w:val="both"/>
        <w:rPr>
          <w:rFonts w:ascii="Times New Roman" w:hAnsi="Times New Roman" w:cs="Times New Roman"/>
          <w:sz w:val="28"/>
          <w:szCs w:val="28"/>
        </w:rPr>
      </w:pPr>
      <w:r w:rsidRPr="00913CF8">
        <w:rPr>
          <w:rFonts w:ascii="Times New Roman" w:hAnsi="Times New Roman" w:cs="Times New Roman"/>
          <w:b/>
          <w:sz w:val="28"/>
          <w:szCs w:val="28"/>
        </w:rPr>
        <w:lastRenderedPageBreak/>
        <w:t>Дата окончания подачи заявок на участие в конкурсе:</w:t>
      </w:r>
      <w:r w:rsidRPr="00913CF8">
        <w:rPr>
          <w:rFonts w:ascii="Times New Roman" w:hAnsi="Times New Roman" w:cs="Times New Roman"/>
          <w:sz w:val="28"/>
          <w:szCs w:val="28"/>
        </w:rPr>
        <w:t xml:space="preserve"> </w:t>
      </w:r>
      <w:r w:rsidRPr="00913CF8">
        <w:rPr>
          <w:rFonts w:ascii="Times New Roman" w:hAnsi="Times New Roman" w:cs="Times New Roman"/>
          <w:b/>
          <w:sz w:val="28"/>
          <w:szCs w:val="28"/>
          <w:lang w:val="ba-RU"/>
        </w:rPr>
        <w:t>03.08</w:t>
      </w:r>
      <w:r w:rsidRPr="00913CF8">
        <w:rPr>
          <w:rFonts w:ascii="Times New Roman" w:hAnsi="Times New Roman" w:cs="Times New Roman"/>
          <w:b/>
          <w:sz w:val="28"/>
          <w:szCs w:val="28"/>
        </w:rPr>
        <w:t>.2022</w:t>
      </w:r>
      <w:r w:rsidRPr="00913CF8">
        <w:rPr>
          <w:rFonts w:ascii="Times New Roman" w:hAnsi="Times New Roman" w:cs="Times New Roman"/>
          <w:sz w:val="28"/>
          <w:szCs w:val="28"/>
        </w:rPr>
        <w:t>, 1</w:t>
      </w:r>
      <w:r w:rsidRPr="00913CF8">
        <w:rPr>
          <w:rFonts w:ascii="Times New Roman" w:hAnsi="Times New Roman" w:cs="Times New Roman"/>
          <w:sz w:val="28"/>
          <w:szCs w:val="28"/>
          <w:lang w:val="ba-RU"/>
        </w:rPr>
        <w:t>7</w:t>
      </w:r>
      <w:r w:rsidRPr="00913CF8">
        <w:rPr>
          <w:rFonts w:ascii="Times New Roman" w:hAnsi="Times New Roman" w:cs="Times New Roman"/>
          <w:sz w:val="28"/>
          <w:szCs w:val="28"/>
        </w:rPr>
        <w:t xml:space="preserve"> час. </w:t>
      </w:r>
      <w:r w:rsidRPr="00913CF8">
        <w:rPr>
          <w:rFonts w:ascii="Times New Roman" w:hAnsi="Times New Roman" w:cs="Times New Roman"/>
          <w:sz w:val="28"/>
          <w:szCs w:val="28"/>
          <w:lang w:val="ba-RU"/>
        </w:rPr>
        <w:t>3</w:t>
      </w:r>
      <w:r w:rsidRPr="00913CF8">
        <w:rPr>
          <w:rFonts w:ascii="Times New Roman" w:hAnsi="Times New Roman" w:cs="Times New Roman"/>
          <w:sz w:val="28"/>
          <w:szCs w:val="28"/>
        </w:rPr>
        <w:t xml:space="preserve">0 мин. (время местное). </w:t>
      </w:r>
    </w:p>
    <w:p w:rsidR="00913CF8" w:rsidRDefault="00913CF8" w:rsidP="00913CF8">
      <w:pPr>
        <w:spacing w:after="0" w:line="240" w:lineRule="auto"/>
        <w:jc w:val="both"/>
        <w:rPr>
          <w:rFonts w:ascii="Times New Roman" w:hAnsi="Times New Roman" w:cs="Times New Roman"/>
          <w:sz w:val="28"/>
          <w:szCs w:val="28"/>
        </w:rPr>
      </w:pPr>
      <w:r w:rsidRPr="00913CF8">
        <w:rPr>
          <w:rFonts w:ascii="Times New Roman" w:hAnsi="Times New Roman" w:cs="Times New Roman"/>
          <w:b/>
          <w:sz w:val="28"/>
          <w:szCs w:val="28"/>
        </w:rPr>
        <w:t>Место и дата рассмотрения заявок на участие в конкурсе:</w:t>
      </w:r>
      <w:r w:rsidRPr="00913CF8">
        <w:rPr>
          <w:rFonts w:ascii="Times New Roman" w:hAnsi="Times New Roman" w:cs="Times New Roman"/>
          <w:sz w:val="28"/>
          <w:szCs w:val="28"/>
        </w:rPr>
        <w:t xml:space="preserve"> Республика Башкортостан, г. Баймак, ул. М.Горький, д. 26., </w:t>
      </w:r>
      <w:r w:rsidRPr="00913CF8">
        <w:rPr>
          <w:rFonts w:ascii="Times New Roman" w:hAnsi="Times New Roman" w:cs="Times New Roman"/>
          <w:b/>
          <w:sz w:val="28"/>
          <w:szCs w:val="28"/>
          <w:lang w:val="ba-RU"/>
        </w:rPr>
        <w:t>04.08</w:t>
      </w:r>
      <w:r w:rsidRPr="00913CF8">
        <w:rPr>
          <w:rFonts w:ascii="Times New Roman" w:hAnsi="Times New Roman" w:cs="Times New Roman"/>
          <w:b/>
          <w:sz w:val="28"/>
          <w:szCs w:val="28"/>
        </w:rPr>
        <w:t>.2022</w:t>
      </w:r>
      <w:r w:rsidRPr="00913CF8">
        <w:rPr>
          <w:rFonts w:ascii="Times New Roman" w:hAnsi="Times New Roman" w:cs="Times New Roman"/>
          <w:sz w:val="28"/>
          <w:szCs w:val="28"/>
        </w:rPr>
        <w:t xml:space="preserve">, 15 час. 00 мин. (время </w:t>
      </w:r>
      <w:r w:rsidRPr="00C50A1B">
        <w:rPr>
          <w:rFonts w:ascii="Times New Roman" w:hAnsi="Times New Roman" w:cs="Times New Roman"/>
          <w:sz w:val="28"/>
          <w:szCs w:val="28"/>
        </w:rPr>
        <w:t>местное).</w:t>
      </w:r>
    </w:p>
    <w:p w:rsidR="00C50A1B" w:rsidRPr="00C50A1B" w:rsidRDefault="00C50A1B" w:rsidP="00C50A1B">
      <w:pPr>
        <w:spacing w:after="0" w:line="240" w:lineRule="auto"/>
        <w:jc w:val="both"/>
        <w:rPr>
          <w:rFonts w:ascii="Times New Roman" w:hAnsi="Times New Roman" w:cs="Times New Roman"/>
          <w:sz w:val="28"/>
          <w:szCs w:val="28"/>
        </w:rPr>
      </w:pPr>
    </w:p>
    <w:p w:rsidR="00C50A1B" w:rsidRPr="00C50A1B" w:rsidRDefault="00C50A1B" w:rsidP="00C50A1B">
      <w:pPr>
        <w:spacing w:after="0" w:line="240" w:lineRule="auto"/>
        <w:jc w:val="center"/>
        <w:rPr>
          <w:rFonts w:ascii="Times New Roman" w:hAnsi="Times New Roman" w:cs="Times New Roman"/>
          <w:b/>
          <w:sz w:val="28"/>
          <w:szCs w:val="28"/>
        </w:rPr>
      </w:pPr>
      <w:r w:rsidRPr="00C50A1B">
        <w:rPr>
          <w:rFonts w:ascii="Times New Roman" w:hAnsi="Times New Roman" w:cs="Times New Roman"/>
          <w:b/>
          <w:sz w:val="28"/>
          <w:szCs w:val="28"/>
        </w:rPr>
        <w:t>3.Срок действия договора</w:t>
      </w:r>
    </w:p>
    <w:p w:rsidR="00C50A1B" w:rsidRPr="00C50A1B" w:rsidRDefault="00C50A1B" w:rsidP="00C50A1B">
      <w:pPr>
        <w:spacing w:after="0" w:line="240" w:lineRule="auto"/>
        <w:jc w:val="both"/>
        <w:rPr>
          <w:rFonts w:ascii="Times New Roman" w:hAnsi="Times New Roman" w:cs="Times New Roman"/>
          <w:b/>
          <w:sz w:val="28"/>
          <w:szCs w:val="28"/>
        </w:rPr>
      </w:pPr>
    </w:p>
    <w:p w:rsidR="00C50A1B" w:rsidRPr="00C50A1B" w:rsidRDefault="00C50A1B" w:rsidP="00C50A1B">
      <w:pPr>
        <w:spacing w:after="0" w:line="240" w:lineRule="auto"/>
        <w:jc w:val="both"/>
        <w:rPr>
          <w:rFonts w:ascii="Times New Roman" w:hAnsi="Times New Roman" w:cs="Times New Roman"/>
          <w:sz w:val="28"/>
          <w:szCs w:val="28"/>
        </w:rPr>
      </w:pPr>
      <w:r w:rsidRPr="00C50A1B">
        <w:rPr>
          <w:rFonts w:ascii="Times New Roman" w:hAnsi="Times New Roman" w:cs="Times New Roman"/>
          <w:sz w:val="28"/>
          <w:szCs w:val="28"/>
        </w:rPr>
        <w:tab/>
        <w:t>Договор на право размещения нестационарных торговых объектов заключается на срок пять лет.</w:t>
      </w:r>
    </w:p>
    <w:p w:rsidR="00C50A1B" w:rsidRDefault="00C50A1B" w:rsidP="00913CF8">
      <w:pPr>
        <w:spacing w:after="0" w:line="240" w:lineRule="auto"/>
        <w:jc w:val="both"/>
        <w:rPr>
          <w:rFonts w:ascii="Times New Roman" w:hAnsi="Times New Roman" w:cs="Times New Roman"/>
          <w:sz w:val="28"/>
          <w:szCs w:val="28"/>
        </w:rPr>
      </w:pPr>
    </w:p>
    <w:p w:rsidR="00C50A1B" w:rsidRPr="00C50A1B" w:rsidRDefault="00C50A1B" w:rsidP="00913CF8">
      <w:pPr>
        <w:spacing w:after="0" w:line="240" w:lineRule="auto"/>
        <w:jc w:val="both"/>
        <w:rPr>
          <w:rFonts w:ascii="Times New Roman" w:hAnsi="Times New Roman" w:cs="Times New Roman"/>
          <w:sz w:val="28"/>
          <w:szCs w:val="28"/>
        </w:rPr>
      </w:pPr>
    </w:p>
    <w:p w:rsidR="00913CF8" w:rsidRPr="00C50A1B" w:rsidRDefault="00913CF8" w:rsidP="00913CF8">
      <w:pPr>
        <w:pStyle w:val="ConsPlusNormal"/>
        <w:numPr>
          <w:ilvl w:val="0"/>
          <w:numId w:val="5"/>
        </w:numPr>
        <w:jc w:val="center"/>
        <w:rPr>
          <w:b/>
          <w:sz w:val="28"/>
          <w:szCs w:val="28"/>
        </w:rPr>
      </w:pPr>
      <w:r w:rsidRPr="00C50A1B">
        <w:rPr>
          <w:b/>
          <w:sz w:val="28"/>
          <w:szCs w:val="28"/>
        </w:rPr>
        <w:t>Основными требованиями к</w:t>
      </w:r>
      <w:r w:rsidR="00C50A1B">
        <w:rPr>
          <w:b/>
          <w:sz w:val="28"/>
          <w:szCs w:val="28"/>
        </w:rPr>
        <w:t xml:space="preserve"> </w:t>
      </w:r>
      <w:r w:rsidRPr="00C50A1B">
        <w:rPr>
          <w:b/>
          <w:sz w:val="28"/>
          <w:szCs w:val="28"/>
        </w:rPr>
        <w:t>участникам конкурса</w:t>
      </w:r>
    </w:p>
    <w:p w:rsidR="00C50A1B" w:rsidRPr="00C50A1B" w:rsidRDefault="00C50A1B" w:rsidP="00C50A1B">
      <w:pPr>
        <w:pStyle w:val="ConsPlusNormal"/>
        <w:spacing w:before="240"/>
        <w:ind w:firstLine="540"/>
        <w:jc w:val="both"/>
        <w:rPr>
          <w:sz w:val="28"/>
          <w:szCs w:val="28"/>
        </w:rPr>
      </w:pPr>
      <w:r w:rsidRPr="00C50A1B">
        <w:rPr>
          <w:sz w:val="28"/>
          <w:szCs w:val="28"/>
        </w:rPr>
        <w:t>В конкурсе принимают участие юридические лица, индивидуальные предприниматели и самозанятые, подавшие конкурсную документацию в срок, установленный в объявлении о конкурсе.</w:t>
      </w:r>
    </w:p>
    <w:p w:rsidR="00913CF8" w:rsidRDefault="00913CF8" w:rsidP="00913CF8">
      <w:pPr>
        <w:pStyle w:val="ConsPlusNormal"/>
        <w:ind w:left="927"/>
        <w:rPr>
          <w:b/>
          <w:sz w:val="28"/>
          <w:szCs w:val="28"/>
        </w:rPr>
      </w:pPr>
    </w:p>
    <w:p w:rsidR="00913CF8" w:rsidRPr="00913CF8" w:rsidRDefault="00376588" w:rsidP="00C50A1B">
      <w:pPr>
        <w:pStyle w:val="ConsPlusNormal"/>
        <w:jc w:val="both"/>
        <w:rPr>
          <w:sz w:val="28"/>
          <w:szCs w:val="28"/>
        </w:rPr>
      </w:pPr>
      <w:r>
        <w:rPr>
          <w:b/>
          <w:sz w:val="28"/>
          <w:szCs w:val="28"/>
        </w:rPr>
        <w:t xml:space="preserve">       </w:t>
      </w:r>
      <w:r w:rsidR="00C50A1B" w:rsidRPr="00C50A1B">
        <w:rPr>
          <w:b/>
          <w:sz w:val="28"/>
          <w:szCs w:val="28"/>
        </w:rPr>
        <w:t>Основными требованиями к заявителям на момент подачи заявления</w:t>
      </w:r>
      <w:r w:rsidR="00913CF8" w:rsidRPr="00913CF8">
        <w:rPr>
          <w:b/>
          <w:sz w:val="28"/>
          <w:szCs w:val="28"/>
        </w:rPr>
        <w:t xml:space="preserve"> </w:t>
      </w:r>
      <w:r w:rsidR="00913CF8" w:rsidRPr="00913CF8">
        <w:rPr>
          <w:sz w:val="28"/>
          <w:szCs w:val="28"/>
        </w:rPr>
        <w:t>являются:</w:t>
      </w:r>
    </w:p>
    <w:p w:rsidR="00913CF8" w:rsidRPr="00913CF8" w:rsidRDefault="00913CF8" w:rsidP="00913CF8">
      <w:pPr>
        <w:pStyle w:val="ConsPlusNormal"/>
        <w:ind w:firstLine="709"/>
        <w:rPr>
          <w:sz w:val="28"/>
          <w:szCs w:val="28"/>
        </w:rPr>
      </w:pPr>
      <w:r w:rsidRPr="00913CF8">
        <w:rPr>
          <w:sz w:val="28"/>
          <w:szCs w:val="28"/>
        </w:rPr>
        <w:t xml:space="preserve">а) соответствие требованиям и условиям, установленными Федеральным </w:t>
      </w:r>
      <w:hyperlink r:id="rId9" w:history="1">
        <w:r w:rsidRPr="00913CF8">
          <w:rPr>
            <w:rStyle w:val="a3"/>
            <w:sz w:val="28"/>
            <w:szCs w:val="28"/>
          </w:rPr>
          <w:t>законом</w:t>
        </w:r>
      </w:hyperlink>
      <w:r w:rsidRPr="00913CF8">
        <w:rPr>
          <w:sz w:val="28"/>
          <w:szCs w:val="28"/>
        </w:rPr>
        <w:t xml:space="preserve"> от 24 июля 2007 года N 209-ФЗ "О развитии малого и среднего предпринимательства в Российской Федерации", Федеральным </w:t>
      </w:r>
      <w:hyperlink r:id="rId10" w:history="1">
        <w:r w:rsidRPr="00913CF8">
          <w:rPr>
            <w:rStyle w:val="a3"/>
            <w:sz w:val="28"/>
            <w:szCs w:val="28"/>
          </w:rPr>
          <w:t>законом</w:t>
        </w:r>
      </w:hyperlink>
      <w:r w:rsidRPr="00913CF8">
        <w:rPr>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 и настоящего Порядка;</w:t>
      </w:r>
    </w:p>
    <w:p w:rsidR="00913CF8" w:rsidRPr="00913CF8" w:rsidRDefault="00913CF8" w:rsidP="00913CF8">
      <w:pPr>
        <w:pStyle w:val="ConsPlusNormal"/>
        <w:ind w:firstLine="709"/>
        <w:rPr>
          <w:sz w:val="28"/>
          <w:szCs w:val="28"/>
        </w:rPr>
      </w:pPr>
      <w:r w:rsidRPr="00913CF8">
        <w:rPr>
          <w:sz w:val="28"/>
          <w:szCs w:val="28"/>
        </w:rPr>
        <w:t>б) заявитель - самозанятый не снят с учета в качестве налогоплательщика налога на профессиональный доход;</w:t>
      </w:r>
    </w:p>
    <w:p w:rsidR="00913CF8" w:rsidRPr="00913CF8" w:rsidRDefault="00913CF8" w:rsidP="00913CF8">
      <w:pPr>
        <w:pStyle w:val="ConsPlusNormal"/>
        <w:ind w:firstLine="709"/>
        <w:rPr>
          <w:sz w:val="28"/>
          <w:szCs w:val="28"/>
        </w:rPr>
      </w:pPr>
      <w:r w:rsidRPr="00913CF8">
        <w:rPr>
          <w:sz w:val="28"/>
          <w:szCs w:val="28"/>
        </w:rPr>
        <w:t>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913CF8" w:rsidRPr="00913CF8" w:rsidRDefault="00913CF8" w:rsidP="00913CF8">
      <w:pPr>
        <w:pStyle w:val="ConsPlusNormal"/>
        <w:ind w:firstLine="709"/>
        <w:rPr>
          <w:sz w:val="28"/>
          <w:szCs w:val="28"/>
        </w:rPr>
      </w:pPr>
      <w:r w:rsidRPr="00913CF8">
        <w:rPr>
          <w:sz w:val="28"/>
          <w:szCs w:val="28"/>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350A2" w:rsidRDefault="006350A2" w:rsidP="00572354">
      <w:pPr>
        <w:spacing w:after="0" w:line="240" w:lineRule="auto"/>
        <w:jc w:val="both"/>
        <w:rPr>
          <w:rFonts w:ascii="Times New Roman" w:hAnsi="Times New Roman" w:cs="Times New Roman"/>
          <w:sz w:val="28"/>
          <w:szCs w:val="28"/>
        </w:rPr>
      </w:pPr>
    </w:p>
    <w:p w:rsidR="00C50A1B" w:rsidRPr="00376588" w:rsidRDefault="00536F3B" w:rsidP="008F6491">
      <w:pPr>
        <w:pStyle w:val="ConsPlusNormal"/>
        <w:numPr>
          <w:ilvl w:val="0"/>
          <w:numId w:val="5"/>
        </w:numPr>
        <w:ind w:left="0" w:firstLine="924"/>
        <w:jc w:val="center"/>
        <w:rPr>
          <w:b/>
          <w:sz w:val="28"/>
          <w:szCs w:val="28"/>
        </w:rPr>
      </w:pPr>
      <w:r w:rsidRPr="00376588">
        <w:rPr>
          <w:b/>
          <w:sz w:val="28"/>
          <w:szCs w:val="28"/>
        </w:rPr>
        <w:t>Перечень документов</w:t>
      </w:r>
    </w:p>
    <w:p w:rsidR="00C50A1B" w:rsidRPr="00376588" w:rsidRDefault="00C50A1B" w:rsidP="008F6491">
      <w:pPr>
        <w:pStyle w:val="ConsPlusNormal"/>
        <w:ind w:firstLine="924"/>
        <w:rPr>
          <w:b/>
          <w:sz w:val="28"/>
          <w:szCs w:val="28"/>
        </w:rPr>
      </w:pPr>
    </w:p>
    <w:p w:rsidR="00C50A1B" w:rsidRPr="00C50A1B" w:rsidRDefault="00C50A1B" w:rsidP="008F6491">
      <w:pPr>
        <w:pStyle w:val="ConsPlusNormal"/>
        <w:ind w:firstLine="924"/>
        <w:jc w:val="both"/>
        <w:rPr>
          <w:sz w:val="28"/>
          <w:szCs w:val="28"/>
        </w:rPr>
      </w:pPr>
      <w:r w:rsidRPr="00376588">
        <w:rPr>
          <w:sz w:val="28"/>
          <w:szCs w:val="28"/>
        </w:rPr>
        <w:t>Лица, желающие разместить НТО, для участия в конкурсе представляют в Администрацию следующие документы:</w:t>
      </w:r>
    </w:p>
    <w:p w:rsidR="00C50A1B" w:rsidRPr="00C50A1B" w:rsidRDefault="00C50A1B" w:rsidP="008F6491">
      <w:pPr>
        <w:pStyle w:val="ConsPlusNormal"/>
        <w:ind w:firstLine="924"/>
        <w:jc w:val="both"/>
        <w:rPr>
          <w:sz w:val="28"/>
          <w:szCs w:val="28"/>
        </w:rPr>
      </w:pPr>
      <w:r w:rsidRPr="00C50A1B">
        <w:rPr>
          <w:sz w:val="28"/>
          <w:szCs w:val="28"/>
        </w:rPr>
        <w:t xml:space="preserve">а) заявление (в соответствии с приложением N </w:t>
      </w:r>
      <w:r w:rsidR="008F6491">
        <w:rPr>
          <w:sz w:val="28"/>
          <w:szCs w:val="28"/>
        </w:rPr>
        <w:t>1</w:t>
      </w:r>
      <w:r w:rsidRPr="00C50A1B">
        <w:rPr>
          <w:sz w:val="28"/>
          <w:szCs w:val="28"/>
        </w:rPr>
        <w:t xml:space="preserve"> к настоящему Положению);</w:t>
      </w:r>
    </w:p>
    <w:p w:rsidR="00C50A1B" w:rsidRPr="00C50A1B" w:rsidRDefault="00C50A1B" w:rsidP="008F6491">
      <w:pPr>
        <w:pStyle w:val="ConsPlusNormal"/>
        <w:ind w:firstLine="924"/>
        <w:jc w:val="both"/>
        <w:rPr>
          <w:sz w:val="28"/>
          <w:szCs w:val="28"/>
        </w:rPr>
      </w:pPr>
      <w:r w:rsidRPr="00C50A1B">
        <w:rPr>
          <w:sz w:val="28"/>
          <w:szCs w:val="28"/>
        </w:rPr>
        <w:lastRenderedPageBreak/>
        <w:t>б) заверенную копию либо оригинал доверенности с удостоверением подписи доверенного лица - в случае представления им документов (в соответствии с приложением N 4 к настоящему Положению);</w:t>
      </w:r>
    </w:p>
    <w:p w:rsidR="00C50A1B" w:rsidRPr="00C50A1B" w:rsidRDefault="00C50A1B" w:rsidP="008F6491">
      <w:pPr>
        <w:pStyle w:val="ConsPlusNormal"/>
        <w:ind w:firstLine="924"/>
        <w:jc w:val="both"/>
        <w:rPr>
          <w:sz w:val="28"/>
          <w:szCs w:val="28"/>
        </w:rPr>
      </w:pPr>
      <w:r w:rsidRPr="00C50A1B">
        <w:rPr>
          <w:sz w:val="28"/>
          <w:szCs w:val="28"/>
        </w:rPr>
        <w:t>в) справку о постановке на учет плательщика НПД (для самозанятых);</w:t>
      </w:r>
    </w:p>
    <w:p w:rsidR="00C50A1B" w:rsidRPr="00C50A1B" w:rsidRDefault="00C50A1B" w:rsidP="008F6491">
      <w:pPr>
        <w:pStyle w:val="ConsPlusNormal"/>
        <w:ind w:firstLine="924"/>
        <w:jc w:val="both"/>
        <w:rPr>
          <w:sz w:val="28"/>
          <w:szCs w:val="28"/>
        </w:rPr>
      </w:pPr>
      <w:r w:rsidRPr="00C50A1B">
        <w:rPr>
          <w:sz w:val="28"/>
          <w:szCs w:val="28"/>
        </w:rPr>
        <w:t>г) бланк банковских реквизитов;</w:t>
      </w:r>
    </w:p>
    <w:p w:rsidR="00C50A1B" w:rsidRPr="00C50A1B" w:rsidRDefault="00C50A1B" w:rsidP="008F6491">
      <w:pPr>
        <w:pStyle w:val="ConsPlusNormal"/>
        <w:ind w:firstLine="924"/>
        <w:jc w:val="both"/>
        <w:rPr>
          <w:sz w:val="28"/>
          <w:szCs w:val="28"/>
        </w:rPr>
      </w:pPr>
      <w:r w:rsidRPr="00C50A1B">
        <w:rPr>
          <w:sz w:val="28"/>
          <w:szCs w:val="28"/>
        </w:rPr>
        <w:t>д) копию паспорта (разворот с фотографией, страницы с пропиской);</w:t>
      </w:r>
    </w:p>
    <w:p w:rsidR="00C50A1B" w:rsidRPr="00C50A1B" w:rsidRDefault="00C50A1B" w:rsidP="008F6491">
      <w:pPr>
        <w:pStyle w:val="ConsPlusNormal"/>
        <w:ind w:firstLine="924"/>
        <w:jc w:val="both"/>
        <w:rPr>
          <w:sz w:val="28"/>
          <w:szCs w:val="28"/>
        </w:rPr>
      </w:pPr>
      <w:r w:rsidRPr="00C50A1B">
        <w:rPr>
          <w:sz w:val="28"/>
          <w:szCs w:val="28"/>
        </w:rPr>
        <w:t>е) заверенные заявителем копии документов, подтверждающих количество действующих рабочих мест на момент подачи документов (за исключением индивидуальных предпринимателей, не вступивших в трудовые отношения с работниками и самозанятых), а также согласие каждого работника на обработку персональных данных.</w:t>
      </w:r>
    </w:p>
    <w:p w:rsidR="00C50A1B" w:rsidRPr="00C50A1B" w:rsidRDefault="00C50A1B" w:rsidP="008F6491">
      <w:pPr>
        <w:pStyle w:val="ConsPlusNormal"/>
        <w:ind w:firstLine="924"/>
        <w:jc w:val="both"/>
        <w:rPr>
          <w:sz w:val="28"/>
          <w:szCs w:val="28"/>
        </w:rPr>
      </w:pPr>
      <w:r w:rsidRPr="00C50A1B">
        <w:rPr>
          <w:sz w:val="28"/>
          <w:szCs w:val="28"/>
        </w:rPr>
        <w:t>Копии документов, подтверждающих количество действующих рабочих мест на момент подачи документов (за исключением индивидуальных предпринимателей, не вступивших в трудовые отношения с работниками и самозанятых):</w:t>
      </w:r>
    </w:p>
    <w:p w:rsidR="00C50A1B" w:rsidRPr="00C50A1B" w:rsidRDefault="00C50A1B" w:rsidP="008F6491">
      <w:pPr>
        <w:pStyle w:val="ConsPlusNormal"/>
        <w:ind w:firstLine="924"/>
        <w:jc w:val="both"/>
        <w:rPr>
          <w:sz w:val="28"/>
          <w:szCs w:val="28"/>
        </w:rPr>
      </w:pPr>
      <w:r w:rsidRPr="00C50A1B">
        <w:rPr>
          <w:sz w:val="28"/>
          <w:szCs w:val="28"/>
        </w:rPr>
        <w:t>- копии всех страниц штатного расписания;</w:t>
      </w:r>
    </w:p>
    <w:p w:rsidR="00C50A1B" w:rsidRPr="00C50A1B" w:rsidRDefault="00C50A1B" w:rsidP="008F6491">
      <w:pPr>
        <w:pStyle w:val="ConsPlusNormal"/>
        <w:ind w:firstLine="924"/>
        <w:jc w:val="both"/>
        <w:rPr>
          <w:sz w:val="28"/>
          <w:szCs w:val="28"/>
        </w:rPr>
      </w:pPr>
      <w:r w:rsidRPr="00C50A1B">
        <w:rPr>
          <w:sz w:val="28"/>
          <w:szCs w:val="28"/>
        </w:rPr>
        <w:t>- копии трудовых договоров с работниками;</w:t>
      </w:r>
    </w:p>
    <w:p w:rsidR="00C50A1B" w:rsidRPr="00C50A1B" w:rsidRDefault="00C50A1B" w:rsidP="008F6491">
      <w:pPr>
        <w:pStyle w:val="ConsPlusNormal"/>
        <w:ind w:firstLine="924"/>
        <w:jc w:val="both"/>
        <w:rPr>
          <w:sz w:val="28"/>
          <w:szCs w:val="28"/>
        </w:rPr>
      </w:pPr>
      <w:r w:rsidRPr="00C50A1B">
        <w:rPr>
          <w:sz w:val="28"/>
          <w:szCs w:val="28"/>
        </w:rPr>
        <w:t>- копии первой страницы трудовых книжек работников и копии страниц с последней записью (в случае если последняя запись в конце страницы, то предоставляется копия следующей страницы без записи).</w:t>
      </w:r>
    </w:p>
    <w:p w:rsidR="00C50A1B" w:rsidRPr="00C50A1B" w:rsidRDefault="00C50A1B" w:rsidP="008F6491">
      <w:pPr>
        <w:pStyle w:val="ConsPlusNormal"/>
        <w:ind w:firstLine="924"/>
        <w:jc w:val="both"/>
        <w:rPr>
          <w:sz w:val="28"/>
          <w:szCs w:val="28"/>
        </w:rPr>
      </w:pPr>
      <w:r w:rsidRPr="00C50A1B">
        <w:rPr>
          <w:sz w:val="28"/>
          <w:szCs w:val="28"/>
        </w:rPr>
        <w:t>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8F6491" w:rsidRDefault="008F6491" w:rsidP="008F6491">
      <w:pPr>
        <w:pStyle w:val="ConsPlusNormal"/>
        <w:ind w:firstLine="924"/>
        <w:jc w:val="both"/>
        <w:rPr>
          <w:sz w:val="28"/>
          <w:szCs w:val="28"/>
        </w:rPr>
      </w:pPr>
    </w:p>
    <w:p w:rsidR="00536F3B" w:rsidRDefault="00C50A1B" w:rsidP="008F6491">
      <w:pPr>
        <w:pStyle w:val="ConsPlusNormal"/>
        <w:ind w:firstLine="924"/>
        <w:jc w:val="both"/>
        <w:rPr>
          <w:sz w:val="28"/>
          <w:szCs w:val="28"/>
        </w:rPr>
      </w:pPr>
      <w:r w:rsidRPr="00C50A1B">
        <w:rPr>
          <w:sz w:val="28"/>
          <w:szCs w:val="28"/>
        </w:rPr>
        <w:t>Заявка регистрируется в журнал</w:t>
      </w:r>
      <w:r>
        <w:rPr>
          <w:sz w:val="28"/>
          <w:szCs w:val="28"/>
        </w:rPr>
        <w:t xml:space="preserve">е регистрации с указанием даты </w:t>
      </w:r>
      <w:r w:rsidRPr="00C50A1B">
        <w:rPr>
          <w:sz w:val="28"/>
          <w:szCs w:val="28"/>
        </w:rPr>
        <w:t>и времени приема в часах, минутах, секундах. По просьбе заявителей организатор конкурса выдает расписку в получении документов с указанием даты и времени их получения в часах, минутах, секундах</w:t>
      </w:r>
      <w:r w:rsidR="005B0745">
        <w:rPr>
          <w:sz w:val="28"/>
          <w:szCs w:val="28"/>
        </w:rPr>
        <w:t>.</w:t>
      </w:r>
    </w:p>
    <w:p w:rsidR="005B0745" w:rsidRDefault="005B0745" w:rsidP="008F6491">
      <w:pPr>
        <w:pStyle w:val="ConsPlusNormal"/>
        <w:ind w:firstLine="924"/>
        <w:jc w:val="both"/>
        <w:rPr>
          <w:sz w:val="28"/>
          <w:szCs w:val="28"/>
        </w:rPr>
      </w:pPr>
    </w:p>
    <w:p w:rsidR="008035C9" w:rsidRDefault="005B0745" w:rsidP="008035C9">
      <w:pPr>
        <w:pStyle w:val="ConsPlusNormal"/>
        <w:ind w:firstLine="924"/>
        <w:jc w:val="both"/>
      </w:pPr>
      <w:r w:rsidRPr="005B0745">
        <w:rPr>
          <w:sz w:val="28"/>
          <w:szCs w:val="28"/>
        </w:rP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Администрации (www.gpbaimak.ru).</w:t>
      </w:r>
      <w:r w:rsidR="008035C9" w:rsidRPr="008035C9">
        <w:t xml:space="preserve"> </w:t>
      </w:r>
    </w:p>
    <w:p w:rsidR="008035C9" w:rsidRDefault="008035C9" w:rsidP="008035C9">
      <w:pPr>
        <w:pStyle w:val="ConsPlusNormal"/>
        <w:ind w:firstLine="924"/>
        <w:jc w:val="both"/>
      </w:pPr>
    </w:p>
    <w:p w:rsidR="008035C9" w:rsidRPr="008035C9" w:rsidRDefault="008035C9" w:rsidP="008035C9">
      <w:pPr>
        <w:pStyle w:val="ConsPlusNormal"/>
        <w:numPr>
          <w:ilvl w:val="0"/>
          <w:numId w:val="5"/>
        </w:numPr>
        <w:jc w:val="center"/>
        <w:rPr>
          <w:b/>
          <w:sz w:val="28"/>
          <w:szCs w:val="28"/>
        </w:rPr>
      </w:pPr>
      <w:r w:rsidRPr="008035C9">
        <w:rPr>
          <w:b/>
          <w:sz w:val="28"/>
          <w:szCs w:val="28"/>
        </w:rPr>
        <w:t>Процедура проведения конкурса</w:t>
      </w:r>
    </w:p>
    <w:p w:rsidR="008035C9" w:rsidRPr="008035C9" w:rsidRDefault="008035C9" w:rsidP="008035C9">
      <w:pPr>
        <w:pStyle w:val="ConsPlusNormal"/>
        <w:ind w:firstLine="924"/>
        <w:jc w:val="both"/>
        <w:rPr>
          <w:sz w:val="28"/>
          <w:szCs w:val="28"/>
        </w:rPr>
      </w:pPr>
    </w:p>
    <w:p w:rsidR="008035C9" w:rsidRPr="008035C9" w:rsidRDefault="008035C9" w:rsidP="008035C9">
      <w:pPr>
        <w:pStyle w:val="ConsPlusNormal"/>
        <w:ind w:firstLine="924"/>
        <w:jc w:val="both"/>
        <w:rPr>
          <w:sz w:val="28"/>
          <w:szCs w:val="28"/>
        </w:rPr>
      </w:pPr>
      <w:r w:rsidRPr="008035C9">
        <w:rPr>
          <w:sz w:val="28"/>
          <w:szCs w:val="28"/>
        </w:rPr>
        <w:t>6.1. Организатор конкурса информирует о приеме документов для участия в конкурсе на предоставление права размещения НТО на территории городского округа в соответствии со Схемой, посредством размещения объявления в сети Интернет на официальном сайте Администрации (www.gpbaimak.ru) в новостной ленте не позднее, чем за 5 рабочих дней до начала приема документов.</w:t>
      </w:r>
    </w:p>
    <w:p w:rsidR="008035C9" w:rsidRPr="008035C9" w:rsidRDefault="008035C9" w:rsidP="008035C9">
      <w:pPr>
        <w:pStyle w:val="ConsPlusNormal"/>
        <w:ind w:firstLine="924"/>
        <w:jc w:val="both"/>
        <w:rPr>
          <w:sz w:val="28"/>
          <w:szCs w:val="28"/>
        </w:rPr>
      </w:pPr>
      <w:r w:rsidRPr="008035C9">
        <w:rPr>
          <w:sz w:val="28"/>
          <w:szCs w:val="28"/>
        </w:rPr>
        <w:t>6.2. Продолжительность приема документов составляет 5 рабочих дней.</w:t>
      </w:r>
    </w:p>
    <w:p w:rsidR="008035C9" w:rsidRPr="008035C9" w:rsidRDefault="008035C9" w:rsidP="008035C9">
      <w:pPr>
        <w:pStyle w:val="ConsPlusNormal"/>
        <w:ind w:firstLine="924"/>
        <w:jc w:val="both"/>
        <w:rPr>
          <w:sz w:val="28"/>
          <w:szCs w:val="28"/>
        </w:rPr>
      </w:pPr>
      <w:r w:rsidRPr="008035C9">
        <w:rPr>
          <w:sz w:val="28"/>
          <w:szCs w:val="28"/>
        </w:rPr>
        <w:t>6.3. В течение 5 рабочих дней со дня окончания приема документов организатор конкурса осуществляет их рассмотрение и принимает соответствующее решение о допуске к конкурсному отбору или об отказе в допуске.</w:t>
      </w:r>
    </w:p>
    <w:p w:rsidR="008035C9" w:rsidRPr="008035C9" w:rsidRDefault="008035C9" w:rsidP="008035C9">
      <w:pPr>
        <w:pStyle w:val="ConsPlusNormal"/>
        <w:ind w:firstLine="924"/>
        <w:jc w:val="both"/>
        <w:rPr>
          <w:sz w:val="28"/>
          <w:szCs w:val="28"/>
        </w:rPr>
      </w:pPr>
      <w:r w:rsidRPr="008035C9">
        <w:rPr>
          <w:sz w:val="28"/>
          <w:szCs w:val="28"/>
        </w:rPr>
        <w:lastRenderedPageBreak/>
        <w:t>6.4. В допуске к конкурсному отбору отказывается в следующих случаях:</w:t>
      </w:r>
    </w:p>
    <w:p w:rsidR="008035C9" w:rsidRPr="008035C9" w:rsidRDefault="008035C9" w:rsidP="008035C9">
      <w:pPr>
        <w:pStyle w:val="ConsPlusNormal"/>
        <w:ind w:firstLine="924"/>
        <w:jc w:val="both"/>
        <w:rPr>
          <w:sz w:val="28"/>
          <w:szCs w:val="28"/>
        </w:rPr>
      </w:pPr>
      <w:r w:rsidRPr="008035C9">
        <w:rPr>
          <w:sz w:val="28"/>
          <w:szCs w:val="28"/>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Положением, либо представлены недостоверные сведения и документы;</w:t>
      </w:r>
    </w:p>
    <w:p w:rsidR="008035C9" w:rsidRPr="008035C9" w:rsidRDefault="008035C9" w:rsidP="008035C9">
      <w:pPr>
        <w:pStyle w:val="ConsPlusNormal"/>
        <w:ind w:firstLine="924"/>
        <w:jc w:val="both"/>
        <w:rPr>
          <w:sz w:val="28"/>
          <w:szCs w:val="28"/>
        </w:rPr>
      </w:pPr>
      <w:r w:rsidRPr="008035C9">
        <w:rPr>
          <w:sz w:val="28"/>
          <w:szCs w:val="28"/>
        </w:rPr>
        <w:t>б) ненадлежащего оформления заявителем представленных документов (не соблюдены их типовые формы, утвержденные Положением,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w:t>
      </w:r>
    </w:p>
    <w:p w:rsidR="008035C9" w:rsidRPr="008035C9" w:rsidRDefault="008035C9" w:rsidP="008035C9">
      <w:pPr>
        <w:pStyle w:val="ConsPlusNormal"/>
        <w:ind w:firstLine="924"/>
        <w:jc w:val="both"/>
        <w:rPr>
          <w:sz w:val="28"/>
          <w:szCs w:val="28"/>
        </w:rPr>
      </w:pPr>
      <w:r w:rsidRPr="008035C9">
        <w:rPr>
          <w:sz w:val="28"/>
          <w:szCs w:val="28"/>
        </w:rPr>
        <w:t>б) заявитель не соответствует требованиям пункта 5.3 раздела 5 настоящего Положения;</w:t>
      </w:r>
    </w:p>
    <w:p w:rsidR="008035C9" w:rsidRPr="008035C9" w:rsidRDefault="008035C9" w:rsidP="008035C9">
      <w:pPr>
        <w:pStyle w:val="ConsPlusNormal"/>
        <w:ind w:firstLine="924"/>
        <w:jc w:val="both"/>
        <w:rPr>
          <w:sz w:val="28"/>
          <w:szCs w:val="28"/>
        </w:rPr>
      </w:pPr>
      <w:r w:rsidRPr="008035C9">
        <w:rPr>
          <w:sz w:val="28"/>
          <w:szCs w:val="28"/>
        </w:rPr>
        <w:t>в) заявленное место отсутствует в Схеме;</w:t>
      </w:r>
    </w:p>
    <w:p w:rsidR="008035C9" w:rsidRPr="008035C9" w:rsidRDefault="008035C9" w:rsidP="008035C9">
      <w:pPr>
        <w:pStyle w:val="ConsPlusNormal"/>
        <w:ind w:firstLine="924"/>
        <w:jc w:val="both"/>
        <w:rPr>
          <w:sz w:val="28"/>
          <w:szCs w:val="28"/>
        </w:rPr>
      </w:pPr>
      <w:r w:rsidRPr="008035C9">
        <w:rPr>
          <w:sz w:val="28"/>
          <w:szCs w:val="28"/>
        </w:rPr>
        <w:t>г) наличие письменного обращения заявителя с просьбой о снятии с рассмотрения заявления.</w:t>
      </w:r>
    </w:p>
    <w:p w:rsidR="008035C9" w:rsidRPr="008035C9" w:rsidRDefault="008035C9" w:rsidP="008035C9">
      <w:pPr>
        <w:pStyle w:val="ConsPlusNormal"/>
        <w:ind w:firstLine="924"/>
        <w:jc w:val="both"/>
        <w:rPr>
          <w:sz w:val="28"/>
          <w:szCs w:val="28"/>
        </w:rPr>
      </w:pPr>
      <w:r w:rsidRPr="008035C9">
        <w:rPr>
          <w:sz w:val="28"/>
          <w:szCs w:val="28"/>
        </w:rPr>
        <w:t>6.5. В случае допуска или отказа в допуске к участию в конкурсе организатор конкурса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8035C9" w:rsidRPr="008035C9" w:rsidRDefault="008035C9" w:rsidP="008035C9">
      <w:pPr>
        <w:pStyle w:val="ConsPlusNormal"/>
        <w:ind w:firstLine="924"/>
        <w:jc w:val="both"/>
        <w:rPr>
          <w:sz w:val="28"/>
          <w:szCs w:val="28"/>
        </w:rPr>
      </w:pPr>
      <w:r w:rsidRPr="008035C9">
        <w:rPr>
          <w:sz w:val="28"/>
          <w:szCs w:val="28"/>
        </w:rPr>
        <w:t>6.6. По завершении рассмотрения документы заявителей в течение 1 рабочего дня передаются в Конкурсную комиссию.</w:t>
      </w:r>
    </w:p>
    <w:p w:rsidR="008035C9" w:rsidRPr="008035C9" w:rsidRDefault="008035C9" w:rsidP="008035C9">
      <w:pPr>
        <w:pStyle w:val="ConsPlusNormal"/>
        <w:ind w:firstLine="924"/>
        <w:jc w:val="both"/>
        <w:rPr>
          <w:sz w:val="28"/>
          <w:szCs w:val="28"/>
        </w:rPr>
      </w:pPr>
      <w:r w:rsidRPr="008035C9">
        <w:rPr>
          <w:sz w:val="28"/>
          <w:szCs w:val="28"/>
        </w:rPr>
        <w:t>6.7. Представленные документы участников конкурса рассматриваются Конкурсной комиссией в срок не позднее 1 рабочего дня со дня их получения.</w:t>
      </w:r>
    </w:p>
    <w:p w:rsidR="008035C9" w:rsidRPr="008035C9" w:rsidRDefault="008035C9" w:rsidP="008035C9">
      <w:pPr>
        <w:pStyle w:val="ConsPlusNormal"/>
        <w:ind w:firstLine="924"/>
        <w:jc w:val="both"/>
        <w:rPr>
          <w:sz w:val="28"/>
          <w:szCs w:val="28"/>
        </w:rPr>
      </w:pPr>
      <w:r w:rsidRPr="008035C9">
        <w:rPr>
          <w:sz w:val="28"/>
          <w:szCs w:val="28"/>
        </w:rPr>
        <w:t>Рассмотрение представленных документов участниками конкурса осуществляется в порядке хронологической последовательности приема документов.</w:t>
      </w:r>
    </w:p>
    <w:p w:rsidR="008035C9" w:rsidRPr="008035C9" w:rsidRDefault="008035C9" w:rsidP="008035C9">
      <w:pPr>
        <w:pStyle w:val="ConsPlusNormal"/>
        <w:ind w:firstLine="924"/>
        <w:jc w:val="both"/>
        <w:rPr>
          <w:sz w:val="28"/>
          <w:szCs w:val="28"/>
        </w:rPr>
      </w:pPr>
      <w:r w:rsidRPr="008035C9">
        <w:rPr>
          <w:sz w:val="28"/>
          <w:szCs w:val="28"/>
        </w:rP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 Представленные материалы участников конкурса оцениваются по критериям в соответствии с приложением N 5 к настоящему Положению.</w:t>
      </w:r>
    </w:p>
    <w:p w:rsidR="008035C9" w:rsidRPr="008035C9" w:rsidRDefault="008035C9" w:rsidP="008035C9">
      <w:pPr>
        <w:pStyle w:val="ConsPlusNormal"/>
        <w:ind w:firstLine="924"/>
        <w:jc w:val="both"/>
        <w:rPr>
          <w:sz w:val="28"/>
          <w:szCs w:val="28"/>
        </w:rPr>
      </w:pPr>
      <w:r w:rsidRPr="008035C9">
        <w:rPr>
          <w:sz w:val="28"/>
          <w:szCs w:val="28"/>
        </w:rPr>
        <w:t>Победитель(-и) конкурса определяются по наибольшей сумме набранных баллов.</w:t>
      </w:r>
    </w:p>
    <w:p w:rsidR="008035C9" w:rsidRPr="008035C9" w:rsidRDefault="008035C9" w:rsidP="008035C9">
      <w:pPr>
        <w:pStyle w:val="ConsPlusNormal"/>
        <w:ind w:firstLine="924"/>
        <w:jc w:val="both"/>
        <w:rPr>
          <w:sz w:val="28"/>
          <w:szCs w:val="28"/>
        </w:rPr>
      </w:pPr>
      <w:r w:rsidRPr="008035C9">
        <w:rPr>
          <w:sz w:val="28"/>
          <w:szCs w:val="28"/>
        </w:rPr>
        <w:t>6.8. Решение о предоставлении либо об отказе в предоставлении места на размещение НТО принимает Конкурсная комиссия на основании соответствующего решения.</w:t>
      </w:r>
    </w:p>
    <w:p w:rsidR="008035C9" w:rsidRPr="008035C9" w:rsidRDefault="008035C9" w:rsidP="008035C9">
      <w:pPr>
        <w:pStyle w:val="ConsPlusNormal"/>
        <w:ind w:firstLine="924"/>
        <w:jc w:val="both"/>
        <w:rPr>
          <w:sz w:val="28"/>
          <w:szCs w:val="28"/>
        </w:rPr>
      </w:pPr>
      <w:r w:rsidRPr="008035C9">
        <w:rPr>
          <w:sz w:val="28"/>
          <w:szCs w:val="28"/>
        </w:rPr>
        <w:t>Решения комиссии оформляются в виде протокола заседания комиссии.</w:t>
      </w:r>
    </w:p>
    <w:p w:rsidR="008035C9" w:rsidRPr="008035C9" w:rsidRDefault="008035C9" w:rsidP="008035C9">
      <w:pPr>
        <w:pStyle w:val="ConsPlusNormal"/>
        <w:ind w:firstLine="924"/>
        <w:jc w:val="both"/>
        <w:rPr>
          <w:sz w:val="28"/>
          <w:szCs w:val="28"/>
        </w:rPr>
      </w:pPr>
      <w:r w:rsidRPr="008035C9">
        <w:rPr>
          <w:sz w:val="28"/>
          <w:szCs w:val="28"/>
        </w:rPr>
        <w:t>Победитель(-и) конкурса в соответствии с протоколом заседания комиссии приобретает(-ют) право на размещение НТО.</w:t>
      </w:r>
    </w:p>
    <w:p w:rsidR="008035C9" w:rsidRPr="008035C9" w:rsidRDefault="008035C9" w:rsidP="008035C9">
      <w:pPr>
        <w:pStyle w:val="ConsPlusNormal"/>
        <w:ind w:firstLine="924"/>
        <w:jc w:val="both"/>
        <w:rPr>
          <w:sz w:val="28"/>
          <w:szCs w:val="28"/>
        </w:rPr>
      </w:pPr>
      <w:r w:rsidRPr="008035C9">
        <w:rPr>
          <w:sz w:val="28"/>
          <w:szCs w:val="28"/>
        </w:rPr>
        <w:t>6.9. Информация о принятых Конкурсной комиссией решениях доводится до участников конкурса, обратившихся за предоставлением права на размещение НТО, путем размещения в сети Интернет на официальном сайте Администрации в разделе "Деятельность" - "Поддержка предпринимательства" протокола заседания Комиссии в течение 5 календарных дней со дня принятия решения.</w:t>
      </w:r>
    </w:p>
    <w:p w:rsidR="008035C9" w:rsidRPr="008035C9" w:rsidRDefault="008035C9" w:rsidP="008035C9">
      <w:pPr>
        <w:pStyle w:val="ConsPlusNormal"/>
        <w:ind w:firstLine="924"/>
        <w:jc w:val="both"/>
        <w:rPr>
          <w:sz w:val="28"/>
          <w:szCs w:val="28"/>
        </w:rPr>
      </w:pPr>
      <w:r w:rsidRPr="008035C9">
        <w:rPr>
          <w:sz w:val="28"/>
          <w:szCs w:val="28"/>
        </w:rPr>
        <w:lastRenderedPageBreak/>
        <w:t>6.10. Члены Конкурсной комиссии не имеют права разглашать сведения, содержащиеся в заявительной и конкурсной документации участников конкурса, а также текущую информацию по ходу подготовки и проведения конкурса.</w:t>
      </w:r>
    </w:p>
    <w:p w:rsidR="008035C9" w:rsidRPr="008035C9" w:rsidRDefault="008035C9" w:rsidP="008035C9">
      <w:pPr>
        <w:pStyle w:val="ConsPlusNormal"/>
        <w:ind w:firstLine="924"/>
        <w:jc w:val="both"/>
        <w:rPr>
          <w:sz w:val="28"/>
          <w:szCs w:val="28"/>
        </w:rPr>
      </w:pPr>
      <w:r w:rsidRPr="008035C9">
        <w:rPr>
          <w:sz w:val="28"/>
          <w:szCs w:val="28"/>
        </w:rPr>
        <w:t>6.11.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8035C9" w:rsidRPr="008035C9" w:rsidRDefault="008035C9" w:rsidP="008035C9">
      <w:pPr>
        <w:pStyle w:val="ConsPlusNormal"/>
        <w:ind w:firstLine="924"/>
        <w:jc w:val="center"/>
        <w:rPr>
          <w:sz w:val="28"/>
          <w:szCs w:val="28"/>
        </w:rPr>
      </w:pPr>
    </w:p>
    <w:p w:rsidR="008035C9" w:rsidRPr="008035C9" w:rsidRDefault="008035C9" w:rsidP="008035C9">
      <w:pPr>
        <w:pStyle w:val="ConsPlusNormal"/>
        <w:ind w:firstLine="924"/>
        <w:jc w:val="center"/>
        <w:rPr>
          <w:b/>
          <w:sz w:val="28"/>
          <w:szCs w:val="28"/>
        </w:rPr>
      </w:pPr>
      <w:r w:rsidRPr="008035C9">
        <w:rPr>
          <w:b/>
          <w:sz w:val="28"/>
          <w:szCs w:val="28"/>
        </w:rPr>
        <w:t>7. Заключение договоров на размещение нестационарных</w:t>
      </w:r>
    </w:p>
    <w:p w:rsidR="008035C9" w:rsidRPr="008035C9" w:rsidRDefault="008035C9" w:rsidP="008035C9">
      <w:pPr>
        <w:pStyle w:val="ConsPlusNormal"/>
        <w:ind w:firstLine="924"/>
        <w:jc w:val="center"/>
        <w:rPr>
          <w:b/>
          <w:sz w:val="28"/>
          <w:szCs w:val="28"/>
        </w:rPr>
      </w:pPr>
      <w:r w:rsidRPr="008035C9">
        <w:rPr>
          <w:b/>
          <w:sz w:val="28"/>
          <w:szCs w:val="28"/>
        </w:rPr>
        <w:t>Торговых объектов</w:t>
      </w:r>
    </w:p>
    <w:p w:rsidR="008035C9" w:rsidRPr="008035C9" w:rsidRDefault="008035C9" w:rsidP="008035C9">
      <w:pPr>
        <w:pStyle w:val="ConsPlusNormal"/>
        <w:ind w:firstLine="924"/>
        <w:jc w:val="both"/>
        <w:rPr>
          <w:sz w:val="28"/>
          <w:szCs w:val="28"/>
        </w:rPr>
      </w:pPr>
    </w:p>
    <w:p w:rsidR="008035C9" w:rsidRPr="008035C9" w:rsidRDefault="008035C9" w:rsidP="008035C9">
      <w:pPr>
        <w:pStyle w:val="ConsPlusNormal"/>
        <w:ind w:firstLine="924"/>
        <w:jc w:val="both"/>
        <w:rPr>
          <w:sz w:val="28"/>
          <w:szCs w:val="28"/>
        </w:rPr>
      </w:pPr>
      <w:r w:rsidRPr="008035C9">
        <w:rPr>
          <w:sz w:val="28"/>
          <w:szCs w:val="28"/>
        </w:rPr>
        <w:t>7.1. Договор с победителем конкурса заключает Администрация.</w:t>
      </w:r>
    </w:p>
    <w:p w:rsidR="008035C9" w:rsidRPr="008035C9" w:rsidRDefault="008035C9" w:rsidP="008035C9">
      <w:pPr>
        <w:pStyle w:val="ConsPlusNormal"/>
        <w:ind w:firstLine="924"/>
        <w:jc w:val="both"/>
        <w:rPr>
          <w:sz w:val="28"/>
          <w:szCs w:val="28"/>
        </w:rPr>
      </w:pPr>
      <w:r w:rsidRPr="008035C9">
        <w:rPr>
          <w:sz w:val="28"/>
          <w:szCs w:val="28"/>
        </w:rPr>
        <w:t>7.2. В течение 5 рабочих дней со дня принятия решения о предоставлении права на размещение НТО на территории городского округа организатор конкурса готовит проекты Договоров по форме приложения N 6 к настоящему Положению и выдает квитанции на оплату за размещение НТО.</w:t>
      </w:r>
    </w:p>
    <w:p w:rsidR="008035C9" w:rsidRPr="008035C9" w:rsidRDefault="008035C9" w:rsidP="008035C9">
      <w:pPr>
        <w:pStyle w:val="ConsPlusNormal"/>
        <w:ind w:firstLine="924"/>
        <w:jc w:val="both"/>
        <w:rPr>
          <w:sz w:val="28"/>
          <w:szCs w:val="28"/>
        </w:rPr>
      </w:pPr>
      <w:r w:rsidRPr="008035C9">
        <w:rPr>
          <w:sz w:val="28"/>
          <w:szCs w:val="28"/>
        </w:rPr>
        <w:t>7.3. Размер оплаты по Договору определяется согласно порядку определения платы за место размещения нестационарного торгового объекта на территории городского поселения город Баймак муниципального района Баймакский район Республики Башкортостан Республики Башкортостан</w:t>
      </w:r>
    </w:p>
    <w:p w:rsidR="008035C9" w:rsidRPr="008035C9" w:rsidRDefault="008035C9" w:rsidP="008035C9">
      <w:pPr>
        <w:pStyle w:val="ConsPlusNormal"/>
        <w:ind w:firstLine="924"/>
        <w:jc w:val="both"/>
        <w:rPr>
          <w:sz w:val="28"/>
          <w:szCs w:val="28"/>
        </w:rPr>
      </w:pPr>
      <w:r w:rsidRPr="008035C9">
        <w:rPr>
          <w:sz w:val="28"/>
          <w:szCs w:val="28"/>
        </w:rPr>
        <w:t>7.4. Оплата по Договору осуществляется один раз в год за период размещения НТО в текущем году.</w:t>
      </w:r>
    </w:p>
    <w:p w:rsidR="008035C9" w:rsidRPr="008035C9" w:rsidRDefault="008035C9" w:rsidP="008035C9">
      <w:pPr>
        <w:pStyle w:val="ConsPlusNormal"/>
        <w:ind w:firstLine="924"/>
        <w:jc w:val="both"/>
        <w:rPr>
          <w:sz w:val="28"/>
          <w:szCs w:val="28"/>
        </w:rPr>
      </w:pPr>
      <w:r w:rsidRPr="008035C9">
        <w:rPr>
          <w:sz w:val="28"/>
          <w:szCs w:val="28"/>
        </w:rPr>
        <w:t>Оплата за первый год размещения НТО осуществляется в течение 7 рабочих дней со дня принятия решения о предоставлении права на размещение НТО на территории городского поселения, оплата за последующие годы осуществляется не позднее 10 числа месяца, следующего за месяцем, в котором был заключен Договор. При этом победитель имеет право полностью оплатить Договор за весь период размещения НТО.</w:t>
      </w:r>
    </w:p>
    <w:p w:rsidR="008035C9" w:rsidRPr="008035C9" w:rsidRDefault="008035C9" w:rsidP="008035C9">
      <w:pPr>
        <w:pStyle w:val="ConsPlusNormal"/>
        <w:ind w:firstLine="924"/>
        <w:jc w:val="both"/>
        <w:rPr>
          <w:sz w:val="28"/>
          <w:szCs w:val="28"/>
        </w:rPr>
      </w:pPr>
      <w:r w:rsidRPr="008035C9">
        <w:rPr>
          <w:sz w:val="28"/>
          <w:szCs w:val="28"/>
        </w:rPr>
        <w:t>7.5. Оплата по Договору на размещение НТО перечисляется в бюджет городского поселения город Баймак МР Баймакский район РБ.</w:t>
      </w:r>
    </w:p>
    <w:p w:rsidR="008035C9" w:rsidRPr="008035C9" w:rsidRDefault="008035C9" w:rsidP="008035C9">
      <w:pPr>
        <w:pStyle w:val="ConsPlusNormal"/>
        <w:ind w:firstLine="924"/>
        <w:jc w:val="both"/>
        <w:rPr>
          <w:sz w:val="28"/>
          <w:szCs w:val="28"/>
        </w:rPr>
      </w:pPr>
      <w:r w:rsidRPr="008035C9">
        <w:rPr>
          <w:sz w:val="28"/>
          <w:szCs w:val="28"/>
        </w:rPr>
        <w:t>7.6. В течение 10 рабочих дней со дня принятия решения о предоставлении права на размещение НТО на территории городского поселения между победителем и Администрацией при наличии квитанции об оплате права на размещение НТО заключается Договор.</w:t>
      </w:r>
    </w:p>
    <w:p w:rsidR="008035C9" w:rsidRPr="008035C9" w:rsidRDefault="008035C9" w:rsidP="008035C9">
      <w:pPr>
        <w:pStyle w:val="ConsPlusNormal"/>
        <w:ind w:firstLine="924"/>
        <w:jc w:val="both"/>
        <w:rPr>
          <w:sz w:val="28"/>
          <w:szCs w:val="28"/>
        </w:rPr>
      </w:pPr>
      <w:r w:rsidRPr="008035C9">
        <w:rPr>
          <w:sz w:val="28"/>
          <w:szCs w:val="28"/>
        </w:rPr>
        <w:t>Если заявитель в течение 10 рабочих дней со дня принятия решения о предоставлении права на размещение НТО на территории городского поселения  не подпишет данный договор или не предоставит квитанцию об оплате, то он теряет право на получение разрешения. Данное право передается заявителю, выполнившему условия настоящего Положения, следующему по рейтингу.</w:t>
      </w:r>
    </w:p>
    <w:p w:rsidR="008035C9" w:rsidRPr="008035C9" w:rsidRDefault="008035C9" w:rsidP="008035C9">
      <w:pPr>
        <w:pStyle w:val="ConsPlusNormal"/>
        <w:ind w:firstLine="924"/>
        <w:jc w:val="both"/>
        <w:rPr>
          <w:sz w:val="28"/>
          <w:szCs w:val="28"/>
        </w:rPr>
      </w:pPr>
      <w:r w:rsidRPr="008035C9">
        <w:rPr>
          <w:sz w:val="28"/>
          <w:szCs w:val="28"/>
        </w:rPr>
        <w:t>7.7. В случае реорганизации, изменения наименования и (или) адреса, и (или) паспортных данных заявителя в Договор вносятся соответствующие изменения.</w:t>
      </w:r>
    </w:p>
    <w:p w:rsidR="008035C9" w:rsidRPr="008035C9" w:rsidRDefault="008035C9" w:rsidP="008035C9">
      <w:pPr>
        <w:pStyle w:val="ConsPlusNormal"/>
        <w:ind w:firstLine="924"/>
        <w:jc w:val="both"/>
        <w:rPr>
          <w:sz w:val="28"/>
          <w:szCs w:val="28"/>
        </w:rPr>
      </w:pPr>
      <w:r w:rsidRPr="008035C9">
        <w:rPr>
          <w:sz w:val="28"/>
          <w:szCs w:val="28"/>
        </w:rPr>
        <w:t>7.8. Специализация НТО является существенным условием договора. Изменение специализации не допускается.</w:t>
      </w:r>
    </w:p>
    <w:p w:rsidR="008035C9" w:rsidRPr="008035C9" w:rsidRDefault="008035C9" w:rsidP="008035C9">
      <w:pPr>
        <w:pStyle w:val="ConsPlusNormal"/>
        <w:ind w:firstLine="924"/>
        <w:jc w:val="both"/>
        <w:rPr>
          <w:sz w:val="28"/>
          <w:szCs w:val="28"/>
        </w:rPr>
      </w:pPr>
      <w:r w:rsidRPr="008035C9">
        <w:rPr>
          <w:sz w:val="28"/>
          <w:szCs w:val="28"/>
        </w:rPr>
        <w:lastRenderedPageBreak/>
        <w:t>7.9. Победитель конкурса обязан начать осуществлять деятельность в НТО в соответствии с его видом, специализацией не позднее 6 месяцев с момента заключения Договора.</w:t>
      </w:r>
    </w:p>
    <w:p w:rsidR="008035C9" w:rsidRPr="008035C9" w:rsidRDefault="008035C9" w:rsidP="008035C9">
      <w:pPr>
        <w:pStyle w:val="ConsPlusNormal"/>
        <w:ind w:firstLine="924"/>
        <w:jc w:val="both"/>
        <w:rPr>
          <w:sz w:val="28"/>
          <w:szCs w:val="28"/>
        </w:rPr>
      </w:pPr>
      <w:r w:rsidRPr="008035C9">
        <w:rPr>
          <w:sz w:val="28"/>
          <w:szCs w:val="28"/>
        </w:rPr>
        <w:t>7.10. Действие Договора распространяется только на НТО, указанный в нем.</w:t>
      </w:r>
    </w:p>
    <w:p w:rsidR="008035C9" w:rsidRPr="008035C9" w:rsidRDefault="008035C9" w:rsidP="008035C9">
      <w:pPr>
        <w:pStyle w:val="ConsPlusNormal"/>
        <w:ind w:firstLine="924"/>
        <w:jc w:val="both"/>
        <w:rPr>
          <w:sz w:val="28"/>
          <w:szCs w:val="28"/>
        </w:rPr>
      </w:pPr>
      <w:r w:rsidRPr="008035C9">
        <w:rPr>
          <w:sz w:val="28"/>
          <w:szCs w:val="28"/>
        </w:rPr>
        <w:t>7.11. Договор заключается отдельно на каждый НТО.</w:t>
      </w:r>
    </w:p>
    <w:p w:rsidR="005B0745" w:rsidRDefault="008035C9" w:rsidP="008035C9">
      <w:pPr>
        <w:pStyle w:val="ConsPlusNormal"/>
        <w:ind w:firstLine="924"/>
        <w:jc w:val="both"/>
        <w:rPr>
          <w:sz w:val="28"/>
          <w:szCs w:val="28"/>
        </w:rPr>
      </w:pPr>
      <w:r w:rsidRPr="008035C9">
        <w:rPr>
          <w:sz w:val="28"/>
          <w:szCs w:val="28"/>
        </w:rPr>
        <w:t>7.12. В случае внесения изменений в Схему по причине необходимости использования территории, на которой установлен НТО, для государственных и муниципальных нужд, Администрация обязана предоставить победителю конкурса равнозначное компенсационное место для размещения НТО без проведения конкурса и заключения нового договора.</w:t>
      </w:r>
    </w:p>
    <w:p w:rsidR="00597894" w:rsidRDefault="00597894" w:rsidP="008035C9">
      <w:pPr>
        <w:pStyle w:val="ConsPlusNormal"/>
        <w:ind w:firstLine="924"/>
        <w:jc w:val="both"/>
        <w:rPr>
          <w:sz w:val="28"/>
          <w:szCs w:val="28"/>
        </w:rPr>
      </w:pPr>
    </w:p>
    <w:p w:rsidR="00597894" w:rsidRPr="00376588" w:rsidRDefault="00597894" w:rsidP="00572354">
      <w:pPr>
        <w:spacing w:after="0" w:line="240" w:lineRule="auto"/>
        <w:ind w:firstLine="540"/>
        <w:jc w:val="both"/>
        <w:rPr>
          <w:rFonts w:ascii="Times New Roman" w:hAnsi="Times New Roman" w:cs="Times New Roman"/>
          <w:b/>
          <w:sz w:val="32"/>
          <w:szCs w:val="28"/>
        </w:rPr>
      </w:pPr>
    </w:p>
    <w:p w:rsidR="00376588" w:rsidRPr="00376588" w:rsidRDefault="00376588" w:rsidP="00376588">
      <w:pPr>
        <w:pStyle w:val="a4"/>
        <w:numPr>
          <w:ilvl w:val="0"/>
          <w:numId w:val="5"/>
        </w:numPr>
        <w:spacing w:after="0" w:line="240" w:lineRule="auto"/>
        <w:ind w:left="357" w:hanging="357"/>
        <w:jc w:val="center"/>
        <w:rPr>
          <w:rFonts w:ascii="Times New Roman" w:eastAsia="Times New Roman" w:hAnsi="Times New Roman" w:cs="Times New Roman"/>
          <w:b/>
          <w:color w:val="000000"/>
          <w:sz w:val="28"/>
        </w:rPr>
      </w:pPr>
      <w:r w:rsidRPr="00376588">
        <w:rPr>
          <w:rFonts w:ascii="Times New Roman" w:eastAsia="Times New Roman" w:hAnsi="Times New Roman" w:cs="Times New Roman"/>
          <w:b/>
          <w:color w:val="000000"/>
          <w:sz w:val="28"/>
        </w:rPr>
        <w:t>Порядок определения платы за место размещения нестационарного торгового объекта на территории городского поселения город Баймак муниципального района Баймакский район Республики Башкортостан Республики Башкортостан</w:t>
      </w:r>
    </w:p>
    <w:p w:rsidR="00376588" w:rsidRPr="00376588" w:rsidRDefault="00376588" w:rsidP="00376588">
      <w:pPr>
        <w:spacing w:after="0" w:line="252" w:lineRule="auto"/>
        <w:ind w:left="703" w:right="386" w:hanging="11"/>
        <w:jc w:val="center"/>
        <w:rPr>
          <w:rFonts w:ascii="Times New Roman" w:eastAsia="Times New Roman" w:hAnsi="Times New Roman" w:cs="Times New Roman"/>
          <w:b/>
          <w:color w:val="000000"/>
          <w:sz w:val="28"/>
        </w:rPr>
      </w:pPr>
    </w:p>
    <w:p w:rsidR="00376588" w:rsidRPr="00376588" w:rsidRDefault="00376588" w:rsidP="00376588">
      <w:pPr>
        <w:pStyle w:val="a4"/>
        <w:numPr>
          <w:ilvl w:val="1"/>
          <w:numId w:val="7"/>
        </w:numPr>
        <w:spacing w:after="19" w:line="247" w:lineRule="auto"/>
        <w:ind w:left="0" w:right="132"/>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Годовой размер платы за место размещения не</w:t>
      </w:r>
      <w:bookmarkStart w:id="0" w:name="_GoBack"/>
      <w:bookmarkEnd w:id="0"/>
      <w:r w:rsidRPr="00376588">
        <w:rPr>
          <w:rFonts w:ascii="Times New Roman" w:eastAsia="Times New Roman" w:hAnsi="Times New Roman" w:cs="Times New Roman"/>
          <w:color w:val="000000"/>
          <w:sz w:val="28"/>
        </w:rPr>
        <w:t>стационарного торгового объекта определяется по результатам проведенного открытого конкурса.</w:t>
      </w:r>
    </w:p>
    <w:p w:rsidR="00376588" w:rsidRPr="00376588" w:rsidRDefault="00376588" w:rsidP="00376588">
      <w:pPr>
        <w:numPr>
          <w:ilvl w:val="1"/>
          <w:numId w:val="7"/>
        </w:numPr>
        <w:spacing w:after="0" w:line="247" w:lineRule="auto"/>
        <w:ind w:left="0" w:right="130"/>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Начальная цена предмета конкурса определяется по формуле:</w:t>
      </w:r>
    </w:p>
    <w:p w:rsidR="00376588" w:rsidRPr="00376588" w:rsidRDefault="00376588" w:rsidP="00376588">
      <w:pPr>
        <w:spacing w:after="0" w:line="252" w:lineRule="auto"/>
        <w:ind w:hanging="11"/>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Нц = УПКС х S места, где</w:t>
      </w:r>
    </w:p>
    <w:p w:rsidR="00376588" w:rsidRPr="00376588" w:rsidRDefault="00376588" w:rsidP="00376588">
      <w:pPr>
        <w:spacing w:after="19" w:line="247" w:lineRule="auto"/>
        <w:ind w:right="163" w:firstLine="4"/>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Нц - начальная цена предмета конкурса (места), в рублях в год;</w:t>
      </w:r>
    </w:p>
    <w:p w:rsidR="00376588" w:rsidRPr="00376588" w:rsidRDefault="00376588" w:rsidP="00376588">
      <w:pPr>
        <w:spacing w:after="19" w:line="247" w:lineRule="auto"/>
        <w:ind w:right="163" w:firstLine="4"/>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УПКС - удельный показатель кадастровой стоимости в соответствующем кадастровом квартале, руб./кв.м.;</w:t>
      </w:r>
    </w:p>
    <w:p w:rsidR="00376588" w:rsidRPr="00376588" w:rsidRDefault="00376588" w:rsidP="00376588">
      <w:pPr>
        <w:spacing w:after="19" w:line="247" w:lineRule="auto"/>
        <w:ind w:firstLine="4"/>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S места - площадь места для размещения нестационарного торгового объекта, кв.м.;</w:t>
      </w:r>
    </w:p>
    <w:p w:rsidR="00376588" w:rsidRPr="00376588" w:rsidRDefault="00376588" w:rsidP="00376588">
      <w:pPr>
        <w:numPr>
          <w:ilvl w:val="1"/>
          <w:numId w:val="7"/>
        </w:numPr>
        <w:spacing w:after="0" w:line="247" w:lineRule="auto"/>
        <w:ind w:left="0"/>
        <w:contextualSpacing/>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 xml:space="preserve">Месячной размер платы определяется по формуле: </w:t>
      </w:r>
    </w:p>
    <w:p w:rsidR="00376588" w:rsidRPr="00376588" w:rsidRDefault="00376588" w:rsidP="00376588">
      <w:pPr>
        <w:spacing w:before="120" w:after="120" w:line="247" w:lineRule="auto"/>
        <w:ind w:right="1043"/>
        <w:contextualSpacing/>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пм=нцх Д:365 (366), где</w:t>
      </w:r>
    </w:p>
    <w:p w:rsidR="00376588" w:rsidRPr="00376588" w:rsidRDefault="00376588" w:rsidP="00376588">
      <w:pPr>
        <w:spacing w:after="19" w:line="247" w:lineRule="auto"/>
        <w:ind w:firstLine="4"/>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Пм - месячный размер платы за место размещения нестационарного торгового объекта;</w:t>
      </w:r>
    </w:p>
    <w:p w:rsidR="00376588" w:rsidRPr="00376588" w:rsidRDefault="00376588" w:rsidP="00376588">
      <w:pPr>
        <w:spacing w:after="19" w:line="247" w:lineRule="auto"/>
        <w:ind w:firstLine="4"/>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Нц - годовой размер платы за место размещения нестационарного торгового объекта, в рублях;</w:t>
      </w:r>
    </w:p>
    <w:p w:rsidR="00376588" w:rsidRPr="00376588" w:rsidRDefault="00376588" w:rsidP="00376588">
      <w:pPr>
        <w:spacing w:after="19" w:line="247" w:lineRule="auto"/>
        <w:ind w:right="163" w:firstLine="4"/>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365 (366) - количество дней в соответствующем году</w:t>
      </w:r>
    </w:p>
    <w:p w:rsidR="00376588" w:rsidRPr="00376588" w:rsidRDefault="00376588" w:rsidP="00376588">
      <w:pPr>
        <w:spacing w:after="0" w:line="247" w:lineRule="auto"/>
        <w:ind w:firstLine="6"/>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Д - количество календарных дней в месяце, в течение которого действует договор на размещение нестационарного торгового объекта.</w:t>
      </w:r>
    </w:p>
    <w:p w:rsidR="00376588" w:rsidRPr="00376588" w:rsidRDefault="00376588" w:rsidP="00376588">
      <w:pPr>
        <w:spacing w:before="120" w:after="120" w:line="252" w:lineRule="auto"/>
        <w:ind w:right="312" w:hanging="11"/>
        <w:rPr>
          <w:rFonts w:ascii="Times New Roman" w:eastAsia="Times New Roman" w:hAnsi="Times New Roman" w:cs="Times New Roman"/>
          <w:b/>
          <w:color w:val="000000"/>
          <w:sz w:val="28"/>
        </w:rPr>
      </w:pPr>
      <w:r w:rsidRPr="00376588">
        <w:rPr>
          <w:rFonts w:ascii="Times New Roman" w:eastAsia="Times New Roman" w:hAnsi="Times New Roman" w:cs="Times New Roman"/>
          <w:b/>
          <w:color w:val="000000"/>
          <w:sz w:val="28"/>
        </w:rPr>
        <w:t xml:space="preserve"> Порядок, условия и сроки внесения платы</w:t>
      </w:r>
    </w:p>
    <w:p w:rsidR="00376588" w:rsidRPr="00376588" w:rsidRDefault="00376588" w:rsidP="00376588">
      <w:pPr>
        <w:spacing w:after="19" w:line="247" w:lineRule="auto"/>
        <w:ind w:firstLine="4"/>
        <w:jc w:val="both"/>
        <w:rPr>
          <w:rFonts w:ascii="Times New Roman" w:eastAsia="Times New Roman" w:hAnsi="Times New Roman" w:cs="Times New Roman"/>
          <w:color w:val="000000"/>
          <w:sz w:val="28"/>
        </w:rPr>
      </w:pPr>
      <w:r w:rsidRPr="00376588">
        <w:rPr>
          <w:rFonts w:ascii="Times New Roman" w:eastAsia="Times New Roman" w:hAnsi="Times New Roman" w:cs="Times New Roman"/>
          <w:color w:val="000000"/>
          <w:sz w:val="28"/>
        </w:rPr>
        <w:t>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p>
    <w:p w:rsidR="00376588" w:rsidRDefault="00376588" w:rsidP="00376588">
      <w:pPr>
        <w:spacing w:after="0" w:line="240" w:lineRule="auto"/>
        <w:jc w:val="both"/>
        <w:rPr>
          <w:rFonts w:ascii="Times New Roman" w:hAnsi="Times New Roman" w:cs="Times New Roman"/>
          <w:b/>
          <w:sz w:val="28"/>
          <w:szCs w:val="28"/>
        </w:rPr>
      </w:pPr>
    </w:p>
    <w:p w:rsidR="00376588" w:rsidRDefault="00376588" w:rsidP="00572354">
      <w:pPr>
        <w:spacing w:after="0" w:line="240" w:lineRule="auto"/>
        <w:ind w:firstLine="540"/>
        <w:jc w:val="both"/>
        <w:rPr>
          <w:rFonts w:ascii="Times New Roman" w:hAnsi="Times New Roman" w:cs="Times New Roman"/>
          <w:b/>
          <w:sz w:val="28"/>
          <w:szCs w:val="28"/>
        </w:rPr>
      </w:pPr>
    </w:p>
    <w:p w:rsidR="00597894" w:rsidRPr="00597894" w:rsidRDefault="00597894" w:rsidP="00597894">
      <w:pPr>
        <w:autoSpaceDE w:val="0"/>
        <w:autoSpaceDN w:val="0"/>
        <w:adjustRightInd w:val="0"/>
        <w:spacing w:after="0" w:line="240" w:lineRule="auto"/>
        <w:ind w:firstLine="34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lastRenderedPageBreak/>
        <w:t xml:space="preserve">                                                                           Приложение № 1</w:t>
      </w:r>
    </w:p>
    <w:p w:rsidR="00597894" w:rsidRPr="00597894" w:rsidRDefault="00597894" w:rsidP="00597894">
      <w:pPr>
        <w:autoSpaceDE w:val="0"/>
        <w:autoSpaceDN w:val="0"/>
        <w:adjustRightInd w:val="0"/>
        <w:spacing w:after="0" w:line="240" w:lineRule="auto"/>
        <w:ind w:left="482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к Конкурсной документации на право размещения нестационарных торговых объектов, расположенных на территории городского поселения город Баймак муниципального района Баймакский район Республики Башкортостан</w:t>
      </w:r>
    </w:p>
    <w:p w:rsidR="00597894" w:rsidRPr="00597894" w:rsidRDefault="00597894" w:rsidP="00597894">
      <w:pPr>
        <w:widowControl w:val="0"/>
        <w:autoSpaceDE w:val="0"/>
        <w:autoSpaceDN w:val="0"/>
        <w:adjustRightInd w:val="0"/>
        <w:spacing w:after="0" w:line="240" w:lineRule="auto"/>
        <w:ind w:firstLine="340"/>
        <w:jc w:val="right"/>
        <w:rPr>
          <w:rFonts w:ascii="Times New Roman" w:eastAsia="Times New Roman" w:hAnsi="Times New Roman" w:cs="Times New Roman"/>
          <w:sz w:val="24"/>
          <w:szCs w:val="24"/>
        </w:rPr>
      </w:pPr>
    </w:p>
    <w:p w:rsidR="00597894" w:rsidRPr="00C946FF" w:rsidRDefault="00597894" w:rsidP="00597894">
      <w:pPr>
        <w:pStyle w:val="ConsPlusNonformat"/>
        <w:jc w:val="center"/>
        <w:rPr>
          <w:rFonts w:ascii="Times New Roman" w:hAnsi="Times New Roman" w:cs="Times New Roman"/>
          <w:sz w:val="24"/>
          <w:szCs w:val="24"/>
        </w:rPr>
      </w:pPr>
      <w:bookmarkStart w:id="1" w:name="Par344"/>
      <w:bookmarkEnd w:id="1"/>
      <w:r w:rsidRPr="00C946FF">
        <w:rPr>
          <w:rFonts w:ascii="Times New Roman" w:hAnsi="Times New Roman" w:cs="Times New Roman"/>
          <w:sz w:val="24"/>
          <w:szCs w:val="24"/>
        </w:rPr>
        <w:t>Заявление о предоставлении права</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на размещение нестационарного торгового объекта</w:t>
      </w:r>
    </w:p>
    <w:p w:rsidR="00597894" w:rsidRPr="00C946FF" w:rsidRDefault="00597894" w:rsidP="00597894">
      <w:pPr>
        <w:pStyle w:val="ConsPlusNonformat"/>
        <w:jc w:val="both"/>
        <w:rPr>
          <w:rFonts w:ascii="Times New Roman" w:hAnsi="Times New Roman" w:cs="Times New Roman"/>
          <w:sz w:val="24"/>
          <w:szCs w:val="24"/>
        </w:rPr>
      </w:pP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Председателю конкурсной комиссии</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по предоставлению права на размещение</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нестационарных торговых объектов на</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территории городского поселения</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город Баймак МР Баймакский район РБ</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Заявитель _________________________________________________________________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Юридический (домашний) адрес ______________________________________________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Фактический адрес местонахождения 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Ф.И.О. руководителя организации ___________________________________________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ИНН _______________________________________________________________________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ОГРН ______________________________________________________________________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Контактный телефон, e-mail ________________________________________________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Прошу  Вас  рассмотреть  на заседании конкурсной комиссии по предоставлению</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права  размещения нестационарных торговых объектов на территории городского</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lang w:val="ba-RU"/>
        </w:rPr>
        <w:t>посления</w:t>
      </w:r>
      <w:r w:rsidRPr="00C946FF">
        <w:rPr>
          <w:rFonts w:ascii="Times New Roman" w:hAnsi="Times New Roman" w:cs="Times New Roman"/>
          <w:sz w:val="24"/>
          <w:szCs w:val="24"/>
        </w:rPr>
        <w:t xml:space="preserve"> город </w:t>
      </w:r>
      <w:r w:rsidRPr="00C946FF">
        <w:rPr>
          <w:rFonts w:ascii="Times New Roman" w:hAnsi="Times New Roman" w:cs="Times New Roman"/>
          <w:sz w:val="24"/>
          <w:szCs w:val="24"/>
          <w:lang w:val="ba-RU"/>
        </w:rPr>
        <w:t>Баймак</w:t>
      </w:r>
      <w:r w:rsidRPr="00C946FF">
        <w:rPr>
          <w:rFonts w:ascii="Times New Roman" w:hAnsi="Times New Roman" w:cs="Times New Roman"/>
          <w:sz w:val="24"/>
          <w:szCs w:val="24"/>
        </w:rPr>
        <w:t xml:space="preserve"> Республики Башкортостан возможность размещения</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_______________________________________________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(тип нестационарного торгового объекта)</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площадью  _____  м2     для     осуществления     торговой     деятельности</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___________________________________________________________________________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(специализация)</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на     срок     (период)     размещения  ___________________  по    адресу:</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__________________________________________________________________________.</w:t>
      </w:r>
    </w:p>
    <w:p w:rsidR="00597894" w:rsidRPr="00C946FF" w:rsidRDefault="00597894" w:rsidP="005978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2126"/>
        <w:gridCol w:w="1565"/>
      </w:tblGrid>
      <w:tr w:rsidR="00597894" w:rsidRPr="00C946FF" w:rsidTr="0012726E">
        <w:tc>
          <w:tcPr>
            <w:tcW w:w="5386" w:type="dxa"/>
            <w:tcBorders>
              <w:top w:val="single" w:sz="4" w:space="0" w:color="auto"/>
              <w:left w:val="single" w:sz="4" w:space="0" w:color="auto"/>
              <w:bottom w:val="single" w:sz="4" w:space="0" w:color="auto"/>
              <w:right w:val="single" w:sz="4" w:space="0" w:color="auto"/>
            </w:tcBorders>
          </w:tcPr>
          <w:p w:rsidR="00597894" w:rsidRPr="00C946FF" w:rsidRDefault="00597894" w:rsidP="0012726E">
            <w:pPr>
              <w:pStyle w:val="ConsPlusNormal"/>
              <w:jc w:val="center"/>
            </w:pPr>
            <w:r w:rsidRPr="00C946FF">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vAlign w:val="bottom"/>
          </w:tcPr>
          <w:p w:rsidR="00597894" w:rsidRPr="00C946FF" w:rsidRDefault="00597894" w:rsidP="0012726E">
            <w:pPr>
              <w:pStyle w:val="ConsPlusNormal"/>
              <w:jc w:val="center"/>
            </w:pPr>
            <w:r w:rsidRPr="00C946FF">
              <w:t>Единица измерения</w:t>
            </w:r>
          </w:p>
        </w:tc>
        <w:tc>
          <w:tcPr>
            <w:tcW w:w="1565" w:type="dxa"/>
            <w:tcBorders>
              <w:top w:val="single" w:sz="4" w:space="0" w:color="auto"/>
              <w:left w:val="single" w:sz="4" w:space="0" w:color="auto"/>
              <w:bottom w:val="single" w:sz="4" w:space="0" w:color="auto"/>
              <w:right w:val="single" w:sz="4" w:space="0" w:color="auto"/>
            </w:tcBorders>
            <w:vAlign w:val="bottom"/>
          </w:tcPr>
          <w:p w:rsidR="00597894" w:rsidRPr="00C946FF" w:rsidRDefault="00597894" w:rsidP="0012726E">
            <w:pPr>
              <w:pStyle w:val="ConsPlusNormal"/>
              <w:jc w:val="center"/>
            </w:pPr>
            <w:r w:rsidRPr="00C946FF">
              <w:t>Значение показателя</w:t>
            </w:r>
          </w:p>
        </w:tc>
      </w:tr>
      <w:tr w:rsidR="00597894" w:rsidRPr="00C946FF" w:rsidTr="0012726E">
        <w:tc>
          <w:tcPr>
            <w:tcW w:w="5386" w:type="dxa"/>
            <w:tcBorders>
              <w:top w:val="single" w:sz="4" w:space="0" w:color="auto"/>
              <w:left w:val="single" w:sz="4" w:space="0" w:color="auto"/>
              <w:bottom w:val="single" w:sz="4" w:space="0" w:color="auto"/>
              <w:right w:val="single" w:sz="4" w:space="0" w:color="auto"/>
            </w:tcBorders>
            <w:vAlign w:val="bottom"/>
          </w:tcPr>
          <w:p w:rsidR="00597894" w:rsidRPr="00C946FF" w:rsidRDefault="00597894" w:rsidP="0012726E">
            <w:pPr>
              <w:pStyle w:val="ConsPlusNormal"/>
            </w:pPr>
            <w:r w:rsidRPr="00C946FF">
              <w:t>Количество действующих на момент подачи документов и сохраняемых рабочих мест</w:t>
            </w:r>
          </w:p>
        </w:tc>
        <w:tc>
          <w:tcPr>
            <w:tcW w:w="2126" w:type="dxa"/>
            <w:tcBorders>
              <w:top w:val="single" w:sz="4" w:space="0" w:color="auto"/>
              <w:left w:val="single" w:sz="4" w:space="0" w:color="auto"/>
              <w:bottom w:val="single" w:sz="4" w:space="0" w:color="auto"/>
              <w:right w:val="single" w:sz="4" w:space="0" w:color="auto"/>
            </w:tcBorders>
          </w:tcPr>
          <w:p w:rsidR="00597894" w:rsidRPr="00C946FF" w:rsidRDefault="00597894" w:rsidP="0012726E">
            <w:pPr>
              <w:pStyle w:val="ConsPlusNormal"/>
              <w:jc w:val="center"/>
            </w:pPr>
            <w:r w:rsidRPr="00C946FF">
              <w:t>человек</w:t>
            </w:r>
          </w:p>
        </w:tc>
        <w:tc>
          <w:tcPr>
            <w:tcW w:w="1565" w:type="dxa"/>
            <w:tcBorders>
              <w:top w:val="single" w:sz="4" w:space="0" w:color="auto"/>
              <w:left w:val="single" w:sz="4" w:space="0" w:color="auto"/>
              <w:bottom w:val="single" w:sz="4" w:space="0" w:color="auto"/>
              <w:right w:val="single" w:sz="4" w:space="0" w:color="auto"/>
            </w:tcBorders>
          </w:tcPr>
          <w:p w:rsidR="00597894" w:rsidRPr="00C946FF" w:rsidRDefault="00597894" w:rsidP="0012726E">
            <w:pPr>
              <w:pStyle w:val="ConsPlusNormal"/>
            </w:pPr>
          </w:p>
        </w:tc>
      </w:tr>
      <w:tr w:rsidR="00597894" w:rsidRPr="00C946FF" w:rsidTr="0012726E">
        <w:tc>
          <w:tcPr>
            <w:tcW w:w="5386" w:type="dxa"/>
            <w:tcBorders>
              <w:top w:val="single" w:sz="4" w:space="0" w:color="auto"/>
              <w:left w:val="single" w:sz="4" w:space="0" w:color="auto"/>
              <w:bottom w:val="single" w:sz="4" w:space="0" w:color="auto"/>
              <w:right w:val="single" w:sz="4" w:space="0" w:color="auto"/>
            </w:tcBorders>
            <w:vAlign w:val="center"/>
          </w:tcPr>
          <w:p w:rsidR="00597894" w:rsidRPr="00C946FF" w:rsidRDefault="00597894" w:rsidP="0012726E">
            <w:pPr>
              <w:pStyle w:val="ConsPlusNormal"/>
            </w:pPr>
            <w:r w:rsidRPr="00C946FF">
              <w:t>Количество вновь создаваемых рабочих мест</w:t>
            </w:r>
          </w:p>
        </w:tc>
        <w:tc>
          <w:tcPr>
            <w:tcW w:w="2126" w:type="dxa"/>
            <w:tcBorders>
              <w:top w:val="single" w:sz="4" w:space="0" w:color="auto"/>
              <w:left w:val="single" w:sz="4" w:space="0" w:color="auto"/>
              <w:bottom w:val="single" w:sz="4" w:space="0" w:color="auto"/>
              <w:right w:val="single" w:sz="4" w:space="0" w:color="auto"/>
            </w:tcBorders>
            <w:vAlign w:val="center"/>
          </w:tcPr>
          <w:p w:rsidR="00597894" w:rsidRPr="00C946FF" w:rsidRDefault="00597894" w:rsidP="0012726E">
            <w:pPr>
              <w:pStyle w:val="ConsPlusNormal"/>
              <w:jc w:val="center"/>
            </w:pPr>
            <w:r w:rsidRPr="00C946FF">
              <w:t>человек</w:t>
            </w:r>
          </w:p>
        </w:tc>
        <w:tc>
          <w:tcPr>
            <w:tcW w:w="1565" w:type="dxa"/>
            <w:tcBorders>
              <w:top w:val="single" w:sz="4" w:space="0" w:color="auto"/>
              <w:left w:val="single" w:sz="4" w:space="0" w:color="auto"/>
              <w:bottom w:val="single" w:sz="4" w:space="0" w:color="auto"/>
              <w:right w:val="single" w:sz="4" w:space="0" w:color="auto"/>
            </w:tcBorders>
          </w:tcPr>
          <w:p w:rsidR="00597894" w:rsidRPr="00C946FF" w:rsidRDefault="00597894" w:rsidP="0012726E">
            <w:pPr>
              <w:pStyle w:val="ConsPlusNormal"/>
            </w:pPr>
          </w:p>
        </w:tc>
      </w:tr>
    </w:tbl>
    <w:p w:rsidR="00597894" w:rsidRPr="00C946FF" w:rsidRDefault="00597894" w:rsidP="00597894">
      <w:pPr>
        <w:pStyle w:val="ConsPlusNormal"/>
        <w:jc w:val="both"/>
      </w:pP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С  положением  о  порядке  размещения  нестационарных  торговых объектов на</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территории   городского поселения город  Баймак  Республики  Башкортостан</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ознакомлен(на).</w:t>
      </w:r>
    </w:p>
    <w:p w:rsidR="00597894" w:rsidRPr="00C946FF" w:rsidRDefault="00597894" w:rsidP="00597894">
      <w:pPr>
        <w:pStyle w:val="ConsPlusNonformat"/>
        <w:jc w:val="both"/>
        <w:rPr>
          <w:rFonts w:ascii="Times New Roman" w:hAnsi="Times New Roman" w:cs="Times New Roman"/>
          <w:sz w:val="24"/>
          <w:szCs w:val="24"/>
        </w:rPr>
      </w:pP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Настоящим подтверждаю достоверность представленных сведений и документов.</w:t>
      </w:r>
    </w:p>
    <w:p w:rsidR="00597894" w:rsidRPr="00C946FF" w:rsidRDefault="00597894" w:rsidP="00597894">
      <w:pPr>
        <w:pStyle w:val="ConsPlusNonformat"/>
        <w:jc w:val="both"/>
        <w:rPr>
          <w:rFonts w:ascii="Times New Roman" w:hAnsi="Times New Roman" w:cs="Times New Roman"/>
          <w:sz w:val="24"/>
          <w:szCs w:val="24"/>
        </w:rPr>
      </w:pP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Приложения:</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  копия  либо оригинал доверенности (в случае представления документов</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доверенным лицом) на ___ л. в ___ экз.;</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  справка  о  постановке  на  учет  плательщика  НПД (для самозанятых)</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на ___ л. в ___ экз.;</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lastRenderedPageBreak/>
        <w:t xml:space="preserve">    - бланк банковских реквизитов;</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 копия паспорта на ___ л. в ___ экз.;</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 эскиз (дизайн-проект) планируемого НТО на ___ л. в ___ экз.;</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 копии штатного расписания на ___ л. в ___ экз.;</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 копии трудовых договоров с работниками на ___ л. в ___ экз.;</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 копии трудовых книжек работников на ___ л. в ___ экз.;</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 согласие каждого работника на обработку персональных данных на ___ л.</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в ___ экз.</w:t>
      </w:r>
    </w:p>
    <w:p w:rsidR="00597894" w:rsidRPr="00C946FF" w:rsidRDefault="00597894" w:rsidP="00597894">
      <w:pPr>
        <w:pStyle w:val="ConsPlusNonformat"/>
        <w:jc w:val="both"/>
        <w:rPr>
          <w:rFonts w:ascii="Times New Roman" w:hAnsi="Times New Roman" w:cs="Times New Roman"/>
          <w:sz w:val="24"/>
          <w:szCs w:val="24"/>
        </w:rPr>
      </w:pP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"___" ________________ 20__ г. _____________     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(дата подачи заявления)       (подпись)           (Ф.И.О. заявителя)</w:t>
      </w:r>
    </w:p>
    <w:p w:rsidR="00597894" w:rsidRPr="00C946FF" w:rsidRDefault="00597894" w:rsidP="00597894">
      <w:pPr>
        <w:pStyle w:val="ConsPlusNonformat"/>
        <w:jc w:val="both"/>
        <w:rPr>
          <w:rFonts w:ascii="Times New Roman" w:hAnsi="Times New Roman" w:cs="Times New Roman"/>
          <w:sz w:val="24"/>
          <w:szCs w:val="24"/>
        </w:rPr>
      </w:pP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М.П. (при наличии)</w:t>
      </w:r>
    </w:p>
    <w:p w:rsidR="00597894" w:rsidRPr="00C946FF" w:rsidRDefault="00597894" w:rsidP="00597894">
      <w:pPr>
        <w:pStyle w:val="ConsPlusNonformat"/>
        <w:jc w:val="both"/>
        <w:rPr>
          <w:rFonts w:ascii="Times New Roman" w:hAnsi="Times New Roman" w:cs="Times New Roman"/>
          <w:sz w:val="24"/>
          <w:szCs w:val="24"/>
        </w:rPr>
      </w:pP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"___" ________________ 20__ г. _____________  _____________________________</w:t>
      </w:r>
    </w:p>
    <w:p w:rsidR="00597894" w:rsidRPr="00C946FF" w:rsidRDefault="00597894" w:rsidP="00597894">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(дата принятия заявления)       (подпись)    (Ф.И.О. принявшего заявление)</w:t>
      </w:r>
    </w:p>
    <w:p w:rsidR="00597894" w:rsidRPr="00C946FF" w:rsidRDefault="00597894" w:rsidP="00597894">
      <w:pPr>
        <w:pStyle w:val="ConsPlusNormal"/>
        <w:jc w:val="both"/>
      </w:pPr>
    </w:p>
    <w:p w:rsidR="00597894" w:rsidRDefault="00597894" w:rsidP="00572354">
      <w:pPr>
        <w:spacing w:after="0" w:line="240" w:lineRule="auto"/>
        <w:ind w:firstLine="540"/>
        <w:jc w:val="both"/>
        <w:rPr>
          <w:rFonts w:ascii="Times New Roman" w:hAnsi="Times New Roman" w:cs="Times New Roman"/>
          <w:b/>
          <w:sz w:val="28"/>
          <w:szCs w:val="28"/>
        </w:rPr>
      </w:pPr>
    </w:p>
    <w:p w:rsidR="00597894" w:rsidRDefault="00597894" w:rsidP="00572354">
      <w:pPr>
        <w:spacing w:after="0" w:line="240" w:lineRule="auto"/>
        <w:ind w:firstLine="540"/>
        <w:jc w:val="both"/>
        <w:rPr>
          <w:rFonts w:ascii="Times New Roman" w:hAnsi="Times New Roman" w:cs="Times New Roman"/>
          <w:b/>
          <w:sz w:val="28"/>
          <w:szCs w:val="28"/>
        </w:rPr>
      </w:pPr>
    </w:p>
    <w:p w:rsidR="00597894" w:rsidRDefault="00597894" w:rsidP="00572354">
      <w:pPr>
        <w:spacing w:after="0" w:line="240" w:lineRule="auto"/>
        <w:ind w:firstLine="540"/>
        <w:jc w:val="both"/>
        <w:rPr>
          <w:rFonts w:ascii="Times New Roman" w:hAnsi="Times New Roman" w:cs="Times New Roman"/>
          <w:b/>
          <w:sz w:val="28"/>
          <w:szCs w:val="28"/>
        </w:rPr>
      </w:pPr>
    </w:p>
    <w:p w:rsidR="00597894" w:rsidRDefault="00597894" w:rsidP="00572354">
      <w:pPr>
        <w:spacing w:after="0" w:line="240" w:lineRule="auto"/>
        <w:ind w:firstLine="540"/>
        <w:jc w:val="both"/>
        <w:rPr>
          <w:rFonts w:ascii="Times New Roman" w:hAnsi="Times New Roman" w:cs="Times New Roman"/>
          <w:b/>
          <w:sz w:val="28"/>
          <w:szCs w:val="28"/>
        </w:rPr>
      </w:pPr>
    </w:p>
    <w:p w:rsidR="00597894" w:rsidRDefault="00597894" w:rsidP="00572354">
      <w:pPr>
        <w:spacing w:after="0" w:line="240" w:lineRule="auto"/>
        <w:ind w:firstLine="540"/>
        <w:jc w:val="both"/>
        <w:rPr>
          <w:rFonts w:ascii="Times New Roman" w:hAnsi="Times New Roman" w:cs="Times New Roman"/>
          <w:b/>
          <w:sz w:val="28"/>
          <w:szCs w:val="28"/>
        </w:rPr>
      </w:pPr>
    </w:p>
    <w:p w:rsidR="00597894" w:rsidRDefault="00597894" w:rsidP="00572354">
      <w:pPr>
        <w:spacing w:after="0" w:line="240" w:lineRule="auto"/>
        <w:ind w:firstLine="540"/>
        <w:jc w:val="both"/>
        <w:rPr>
          <w:rFonts w:ascii="Times New Roman" w:hAnsi="Times New Roman" w:cs="Times New Roman"/>
          <w:b/>
          <w:sz w:val="28"/>
          <w:szCs w:val="28"/>
        </w:rPr>
      </w:pPr>
    </w:p>
    <w:p w:rsidR="00597894" w:rsidRDefault="00597894" w:rsidP="00572354">
      <w:pPr>
        <w:spacing w:after="0" w:line="240" w:lineRule="auto"/>
        <w:ind w:firstLine="540"/>
        <w:jc w:val="both"/>
        <w:rPr>
          <w:rFonts w:ascii="Times New Roman" w:hAnsi="Times New Roman" w:cs="Times New Roman"/>
          <w:b/>
          <w:sz w:val="28"/>
          <w:szCs w:val="28"/>
        </w:rPr>
      </w:pPr>
    </w:p>
    <w:p w:rsidR="00597894" w:rsidRPr="00597894" w:rsidRDefault="00597894" w:rsidP="00597894">
      <w:pPr>
        <w:autoSpaceDE w:val="0"/>
        <w:autoSpaceDN w:val="0"/>
        <w:adjustRightInd w:val="0"/>
        <w:ind w:left="4820"/>
        <w:rPr>
          <w:rFonts w:ascii="Times New Roman" w:eastAsia="Times New Roman" w:hAnsi="Times New Roman" w:cs="Times New Roman"/>
          <w:sz w:val="24"/>
          <w:szCs w:val="24"/>
        </w:rPr>
      </w:pPr>
      <w:r>
        <w:rPr>
          <w:rFonts w:ascii="Times New Roman" w:hAnsi="Times New Roman" w:cs="Times New Roman"/>
          <w:b/>
          <w:sz w:val="28"/>
          <w:szCs w:val="28"/>
        </w:rPr>
        <w:br w:type="page"/>
      </w:r>
      <w:r>
        <w:rPr>
          <w:rFonts w:ascii="Times New Roman" w:eastAsia="Times New Roman" w:hAnsi="Times New Roman" w:cs="Times New Roman"/>
          <w:sz w:val="24"/>
          <w:szCs w:val="24"/>
        </w:rPr>
        <w:lastRenderedPageBreak/>
        <w:t>Приложение № 2</w:t>
      </w:r>
    </w:p>
    <w:p w:rsidR="00597894" w:rsidRPr="00597894" w:rsidRDefault="00597894" w:rsidP="00597894">
      <w:pPr>
        <w:autoSpaceDE w:val="0"/>
        <w:autoSpaceDN w:val="0"/>
        <w:adjustRightInd w:val="0"/>
        <w:spacing w:after="0" w:line="240" w:lineRule="auto"/>
        <w:ind w:left="482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 xml:space="preserve">к Конкурсной документации </w:t>
      </w:r>
      <w:r w:rsidRPr="00597894">
        <w:rPr>
          <w:rFonts w:ascii="Times New Roman" w:eastAsia="Times New Roman" w:hAnsi="Times New Roman" w:cs="Times New Roman"/>
          <w:sz w:val="24"/>
          <w:szCs w:val="24"/>
        </w:rPr>
        <w:t xml:space="preserve">на право размещения нестационарных торговых объектов, расположенных на территории </w:t>
      </w:r>
      <w:r w:rsidR="00376588" w:rsidRPr="00597894">
        <w:rPr>
          <w:rFonts w:ascii="Times New Roman" w:eastAsia="Times New Roman" w:hAnsi="Times New Roman" w:cs="Times New Roman"/>
          <w:sz w:val="24"/>
          <w:szCs w:val="24"/>
        </w:rPr>
        <w:t>городского поселения город Баймак муниципального района Баймакский район Республики Башкортостан</w:t>
      </w:r>
    </w:p>
    <w:p w:rsidR="00597894" w:rsidRPr="00597894" w:rsidRDefault="00597894" w:rsidP="00597894">
      <w:pPr>
        <w:spacing w:after="0" w:line="240" w:lineRule="auto"/>
        <w:ind w:firstLine="340"/>
        <w:rPr>
          <w:rFonts w:ascii="Times New Roman" w:eastAsia="Times New Roman" w:hAnsi="Times New Roman" w:cs="Times New Roman"/>
          <w:sz w:val="24"/>
          <w:szCs w:val="24"/>
        </w:rPr>
      </w:pP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ОПИСЬ</w:t>
      </w:r>
    </w:p>
    <w:p w:rsidR="00597894" w:rsidRPr="00597894" w:rsidRDefault="00597894" w:rsidP="00597894">
      <w:pPr>
        <w:tabs>
          <w:tab w:val="left" w:pos="-3686"/>
          <w:tab w:val="left" w:pos="-3544"/>
          <w:tab w:val="left" w:pos="-3119"/>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 xml:space="preserve">документов, представляемых для участия в Конкурсе № 1 </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на право размещения нестационарного торгового объекта на территории</w:t>
      </w:r>
    </w:p>
    <w:p w:rsidR="00597894" w:rsidRPr="00597894" w:rsidRDefault="00376588"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городского поселения город Баймак муниципального района Баймакский район Республики Башкортостан</w:t>
      </w:r>
    </w:p>
    <w:p w:rsidR="00597894" w:rsidRPr="00597894" w:rsidRDefault="00597894" w:rsidP="00597894">
      <w:pPr>
        <w:tabs>
          <w:tab w:val="left" w:pos="-3686"/>
          <w:tab w:val="left" w:pos="-3544"/>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от "___" __________ 20__ г.</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_______________________________________________________________</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(лот № ____, адрес, тип объекта и специализация объекта)</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_______________________________________________________________</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rPr>
          <w:rFonts w:ascii="Times New Roman" w:eastAsia="Times New Roman" w:hAnsi="Times New Roman" w:cs="Times New Roman"/>
          <w:sz w:val="24"/>
          <w:szCs w:val="24"/>
        </w:rPr>
      </w:pP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 xml:space="preserve">Настоящим _____________________________________________________ </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(наименование участника конкурса)</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4"/>
          <w:szCs w:val="24"/>
        </w:rPr>
      </w:pP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подтверждает, что для участия в конкурсе на право размещения нестационарного торгового объекта направляются ниже перечисленные документы.</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rPr>
          <w:rFonts w:ascii="Times New Roman" w:eastAsia="Times New Roman" w:hAnsi="Times New Roman" w:cs="Times New Roman"/>
          <w:sz w:val="24"/>
          <w:szCs w:val="24"/>
        </w:rPr>
      </w:pPr>
    </w:p>
    <w:tbl>
      <w:tblPr>
        <w:tblW w:w="97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4389"/>
        <w:gridCol w:w="3117"/>
        <w:gridCol w:w="1417"/>
      </w:tblGrid>
      <w:tr w:rsidR="00597894" w:rsidRPr="00597894" w:rsidTr="0012726E">
        <w:tc>
          <w:tcPr>
            <w:tcW w:w="851" w:type="dxa"/>
            <w:vAlign w:val="center"/>
            <w:hideMark/>
          </w:tcPr>
          <w:p w:rsidR="00597894" w:rsidRPr="00597894" w:rsidRDefault="00597894" w:rsidP="00597894">
            <w:pPr>
              <w:spacing w:before="100" w:beforeAutospacing="1" w:after="100" w:afterAutospacing="1"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 п/п</w:t>
            </w:r>
          </w:p>
        </w:tc>
        <w:tc>
          <w:tcPr>
            <w:tcW w:w="4392" w:type="dxa"/>
            <w:vAlign w:val="center"/>
            <w:hideMark/>
          </w:tcPr>
          <w:p w:rsidR="00597894" w:rsidRPr="00597894" w:rsidRDefault="00597894" w:rsidP="00597894">
            <w:pPr>
              <w:spacing w:before="100" w:beforeAutospacing="1" w:after="100" w:afterAutospacing="1"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Наименование документа</w:t>
            </w:r>
          </w:p>
        </w:tc>
        <w:tc>
          <w:tcPr>
            <w:tcW w:w="3119"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Страниц с__ по__</w:t>
            </w:r>
          </w:p>
        </w:tc>
        <w:tc>
          <w:tcPr>
            <w:tcW w:w="1417" w:type="dxa"/>
            <w:vAlign w:val="center"/>
            <w:hideMark/>
          </w:tcPr>
          <w:p w:rsidR="00597894" w:rsidRPr="00597894" w:rsidRDefault="00597894" w:rsidP="00597894">
            <w:pPr>
              <w:spacing w:before="100" w:beforeAutospacing="1" w:after="100" w:afterAutospacing="1"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Кол-во страниц</w:t>
            </w: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1.</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2.</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3.</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4.</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5.</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6.</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7.</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8.</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9.</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hideMark/>
          </w:tcPr>
          <w:p w:rsidR="00597894" w:rsidRPr="00597894" w:rsidRDefault="00597894" w:rsidP="00597894">
            <w:pPr>
              <w:spacing w:after="0" w:line="240" w:lineRule="auto"/>
              <w:ind w:firstLine="340"/>
              <w:jc w:val="center"/>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10.</w:t>
            </w:r>
          </w:p>
        </w:tc>
        <w:tc>
          <w:tcPr>
            <w:tcW w:w="4392"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r w:rsidR="00597894" w:rsidRPr="00597894" w:rsidTr="0012726E">
        <w:tc>
          <w:tcPr>
            <w:tcW w:w="851" w:type="dxa"/>
            <w:vAlign w:val="center"/>
          </w:tcPr>
          <w:p w:rsidR="00597894" w:rsidRPr="00597894" w:rsidRDefault="00597894" w:rsidP="00597894">
            <w:pPr>
              <w:spacing w:after="0" w:line="240" w:lineRule="auto"/>
              <w:ind w:firstLine="340"/>
              <w:rPr>
                <w:rFonts w:ascii="Times New Roman" w:eastAsia="Times New Roman" w:hAnsi="Times New Roman" w:cs="Times New Roman"/>
                <w:sz w:val="24"/>
                <w:szCs w:val="24"/>
              </w:rPr>
            </w:pPr>
          </w:p>
        </w:tc>
        <w:tc>
          <w:tcPr>
            <w:tcW w:w="4392" w:type="dxa"/>
            <w:hideMark/>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Всего листов</w:t>
            </w:r>
          </w:p>
        </w:tc>
        <w:tc>
          <w:tcPr>
            <w:tcW w:w="3119"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c>
          <w:tcPr>
            <w:tcW w:w="1417" w:type="dxa"/>
          </w:tcPr>
          <w:p w:rsidR="00597894" w:rsidRPr="00597894" w:rsidRDefault="00597894" w:rsidP="00597894">
            <w:pPr>
              <w:spacing w:before="100" w:beforeAutospacing="1" w:after="100" w:afterAutospacing="1" w:line="240" w:lineRule="auto"/>
              <w:ind w:firstLine="340"/>
              <w:rPr>
                <w:rFonts w:ascii="Times New Roman" w:eastAsia="Times New Roman" w:hAnsi="Times New Roman" w:cs="Times New Roman"/>
                <w:sz w:val="24"/>
                <w:szCs w:val="24"/>
              </w:rPr>
            </w:pPr>
          </w:p>
        </w:tc>
      </w:tr>
    </w:tbl>
    <w:p w:rsidR="00597894" w:rsidRPr="00597894" w:rsidRDefault="00597894" w:rsidP="00597894">
      <w:pPr>
        <w:spacing w:before="100" w:beforeAutospacing="1" w:after="100" w:afterAutospacing="1" w:line="240" w:lineRule="auto"/>
        <w:ind w:firstLine="340"/>
        <w:jc w:val="both"/>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 xml:space="preserve">Примечание: в опись включаются все документы, подаваемые заявителем для участия в конкурсе, в том числе и заявка. </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Заявитель  ____________  ________________________________________</w:t>
      </w:r>
    </w:p>
    <w:p w:rsidR="00597894" w:rsidRPr="00597894" w:rsidRDefault="00597894" w:rsidP="0059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34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М.П.</w:t>
      </w:r>
      <w:r w:rsidRPr="00597894">
        <w:rPr>
          <w:rFonts w:ascii="Times New Roman" w:eastAsia="Times New Roman" w:hAnsi="Times New Roman" w:cs="Times New Roman"/>
          <w:sz w:val="24"/>
          <w:szCs w:val="24"/>
        </w:rPr>
        <w:tab/>
        <w:t>(подпись)                         (ФИО)</w:t>
      </w:r>
    </w:p>
    <w:p w:rsidR="00597894" w:rsidRDefault="00597894" w:rsidP="00572354">
      <w:pPr>
        <w:spacing w:after="0" w:line="240" w:lineRule="auto"/>
        <w:ind w:firstLine="540"/>
        <w:jc w:val="both"/>
        <w:rPr>
          <w:rFonts w:ascii="Times New Roman" w:hAnsi="Times New Roman" w:cs="Times New Roman"/>
          <w:b/>
          <w:sz w:val="28"/>
          <w:szCs w:val="28"/>
        </w:rPr>
      </w:pPr>
    </w:p>
    <w:p w:rsidR="00597894" w:rsidRDefault="00597894" w:rsidP="00572354">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br w:type="page"/>
      </w:r>
    </w:p>
    <w:p w:rsidR="00376588" w:rsidRPr="00597894" w:rsidRDefault="00376588" w:rsidP="00376588">
      <w:pPr>
        <w:autoSpaceDE w:val="0"/>
        <w:autoSpaceDN w:val="0"/>
        <w:adjustRightInd w:val="0"/>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376588" w:rsidRPr="00597894" w:rsidRDefault="00376588" w:rsidP="00376588">
      <w:pPr>
        <w:autoSpaceDE w:val="0"/>
        <w:autoSpaceDN w:val="0"/>
        <w:adjustRightInd w:val="0"/>
        <w:spacing w:after="0" w:line="240" w:lineRule="auto"/>
        <w:ind w:left="482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 xml:space="preserve">к Конкурсной документации </w:t>
      </w:r>
      <w:r w:rsidRPr="00597894">
        <w:rPr>
          <w:rFonts w:ascii="Times New Roman" w:eastAsia="Times New Roman" w:hAnsi="Times New Roman" w:cs="Times New Roman"/>
          <w:sz w:val="24"/>
          <w:szCs w:val="24"/>
        </w:rPr>
        <w:t>на право размещения нестационарных торговых объектов, расположенных на территории городского поселения город Баймак муниципального района Баймакский район Республики Башкортостан</w:t>
      </w:r>
    </w:p>
    <w:p w:rsidR="00376588" w:rsidRDefault="00376588" w:rsidP="00376588">
      <w:pPr>
        <w:spacing w:after="0" w:line="240" w:lineRule="auto"/>
        <w:jc w:val="both"/>
        <w:rPr>
          <w:rFonts w:ascii="Times New Roman" w:hAnsi="Times New Roman" w:cs="Times New Roman"/>
          <w:b/>
          <w:sz w:val="28"/>
          <w:szCs w:val="28"/>
        </w:rPr>
      </w:pPr>
    </w:p>
    <w:p w:rsidR="003D434D" w:rsidRPr="00913CF8" w:rsidRDefault="00C96185" w:rsidP="00376588">
      <w:pPr>
        <w:spacing w:after="0" w:line="240" w:lineRule="auto"/>
        <w:jc w:val="both"/>
        <w:rPr>
          <w:rFonts w:ascii="Times New Roman" w:hAnsi="Times New Roman" w:cs="Times New Roman"/>
          <w:b/>
          <w:sz w:val="28"/>
          <w:szCs w:val="28"/>
        </w:rPr>
      </w:pPr>
      <w:r w:rsidRPr="00913CF8">
        <w:rPr>
          <w:rFonts w:ascii="Times New Roman" w:hAnsi="Times New Roman" w:cs="Times New Roman"/>
          <w:b/>
          <w:sz w:val="28"/>
          <w:szCs w:val="28"/>
        </w:rPr>
        <w:t xml:space="preserve"> Критерии оценк</w:t>
      </w:r>
      <w:r w:rsidR="00550623" w:rsidRPr="00913CF8">
        <w:rPr>
          <w:rFonts w:ascii="Times New Roman" w:hAnsi="Times New Roman" w:cs="Times New Roman"/>
          <w:b/>
          <w:sz w:val="28"/>
          <w:szCs w:val="28"/>
        </w:rPr>
        <w:t>и заявок на участие в конкурсе:</w:t>
      </w:r>
    </w:p>
    <w:tbl>
      <w:tblPr>
        <w:tblW w:w="9990" w:type="dxa"/>
        <w:tblInd w:w="-147" w:type="dxa"/>
        <w:tblLayout w:type="fixed"/>
        <w:tblCellMar>
          <w:top w:w="102" w:type="dxa"/>
          <w:left w:w="62" w:type="dxa"/>
          <w:bottom w:w="102" w:type="dxa"/>
          <w:right w:w="62" w:type="dxa"/>
        </w:tblCellMar>
        <w:tblLook w:val="0000" w:firstRow="0" w:lastRow="0" w:firstColumn="0" w:lastColumn="0" w:noHBand="0" w:noVBand="0"/>
      </w:tblPr>
      <w:tblGrid>
        <w:gridCol w:w="4111"/>
        <w:gridCol w:w="2835"/>
        <w:gridCol w:w="3044"/>
      </w:tblGrid>
      <w:tr w:rsidR="00FE2693" w:rsidRPr="00913CF8" w:rsidTr="00FB20BC">
        <w:tc>
          <w:tcPr>
            <w:tcW w:w="4111"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vAlign w:val="bottom"/>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Индикатор оценки критерия</w:t>
            </w:r>
          </w:p>
        </w:tc>
        <w:tc>
          <w:tcPr>
            <w:tcW w:w="3044" w:type="dxa"/>
            <w:tcBorders>
              <w:top w:val="single" w:sz="4" w:space="0" w:color="auto"/>
              <w:left w:val="single" w:sz="4" w:space="0" w:color="auto"/>
              <w:bottom w:val="single" w:sz="4" w:space="0" w:color="auto"/>
              <w:right w:val="single" w:sz="4" w:space="0" w:color="auto"/>
            </w:tcBorders>
            <w:vAlign w:val="bottom"/>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Количество баллов</w:t>
            </w:r>
          </w:p>
        </w:tc>
      </w:tr>
      <w:tr w:rsidR="00FE2693" w:rsidRPr="00913CF8" w:rsidTr="00FB20BC">
        <w:tc>
          <w:tcPr>
            <w:tcW w:w="4111" w:type="dxa"/>
            <w:tcBorders>
              <w:top w:val="single" w:sz="4" w:space="0" w:color="auto"/>
              <w:left w:val="single" w:sz="4" w:space="0" w:color="auto"/>
              <w:bottom w:val="single" w:sz="4" w:space="0" w:color="auto"/>
              <w:right w:val="single" w:sz="4" w:space="0" w:color="auto"/>
            </w:tcBorders>
            <w:vAlign w:val="center"/>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Количество рабочих мест</w:t>
            </w:r>
          </w:p>
        </w:tc>
        <w:tc>
          <w:tcPr>
            <w:tcW w:w="2835" w:type="dxa"/>
            <w:tcBorders>
              <w:top w:val="single" w:sz="4" w:space="0" w:color="auto"/>
              <w:left w:val="single" w:sz="4" w:space="0" w:color="auto"/>
              <w:bottom w:val="single" w:sz="4" w:space="0" w:color="auto"/>
              <w:right w:val="single" w:sz="4" w:space="0" w:color="auto"/>
            </w:tcBorders>
            <w:vAlign w:val="bottom"/>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за каждое действующее рабочее место</w:t>
            </w:r>
          </w:p>
        </w:tc>
        <w:tc>
          <w:tcPr>
            <w:tcW w:w="3044"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0,5</w:t>
            </w:r>
          </w:p>
        </w:tc>
      </w:tr>
      <w:tr w:rsidR="00FE2693" w:rsidRPr="00913CF8" w:rsidTr="00FB20BC">
        <w:tc>
          <w:tcPr>
            <w:tcW w:w="4111" w:type="dxa"/>
            <w:tcBorders>
              <w:top w:val="single" w:sz="4" w:space="0" w:color="auto"/>
              <w:left w:val="single" w:sz="4" w:space="0" w:color="auto"/>
              <w:bottom w:val="single" w:sz="4" w:space="0" w:color="auto"/>
              <w:right w:val="single" w:sz="4" w:space="0" w:color="auto"/>
            </w:tcBorders>
            <w:vAlign w:val="center"/>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Количество вновь создаваемых рабочих мест</w:t>
            </w:r>
          </w:p>
        </w:tc>
        <w:tc>
          <w:tcPr>
            <w:tcW w:w="2835"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за каждое новое рабочее место</w:t>
            </w:r>
          </w:p>
        </w:tc>
        <w:tc>
          <w:tcPr>
            <w:tcW w:w="3044"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1</w:t>
            </w:r>
          </w:p>
        </w:tc>
      </w:tr>
      <w:tr w:rsidR="00FE2693" w:rsidRPr="00913CF8" w:rsidTr="00FB20BC">
        <w:tc>
          <w:tcPr>
            <w:tcW w:w="4111"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Внешний вид (подробное описание, эскиз, фото) планируемого к размещению нестационарного торгового объекта</w:t>
            </w:r>
          </w:p>
        </w:tc>
        <w:tc>
          <w:tcPr>
            <w:tcW w:w="2835"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p>
        </w:tc>
        <w:tc>
          <w:tcPr>
            <w:tcW w:w="3044"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до 5 баллов</w:t>
            </w:r>
          </w:p>
        </w:tc>
      </w:tr>
      <w:tr w:rsidR="00FE2693" w:rsidRPr="00913CF8" w:rsidTr="00FB20BC">
        <w:tc>
          <w:tcPr>
            <w:tcW w:w="4111"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Благоустройство прилегающей территории</w:t>
            </w:r>
          </w:p>
        </w:tc>
        <w:tc>
          <w:tcPr>
            <w:tcW w:w="2835"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p>
        </w:tc>
        <w:tc>
          <w:tcPr>
            <w:tcW w:w="3044"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p>
        </w:tc>
      </w:tr>
      <w:tr w:rsidR="00FE2693" w:rsidRPr="00913CF8" w:rsidTr="00FB20BC">
        <w:tc>
          <w:tcPr>
            <w:tcW w:w="4111" w:type="dxa"/>
            <w:tcBorders>
              <w:top w:val="single" w:sz="4" w:space="0" w:color="auto"/>
              <w:left w:val="single" w:sz="4" w:space="0" w:color="auto"/>
              <w:bottom w:val="single" w:sz="4" w:space="0" w:color="auto"/>
              <w:right w:val="single" w:sz="4" w:space="0" w:color="auto"/>
            </w:tcBorders>
            <w:vAlign w:val="center"/>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Отсутствие задолженности заявителя по начисленным налогам, сборам и иным платежам в бюджеты любого уровня и государственные внебюджетные фонды</w:t>
            </w:r>
          </w:p>
        </w:tc>
        <w:tc>
          <w:tcPr>
            <w:tcW w:w="2835"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p>
        </w:tc>
        <w:tc>
          <w:tcPr>
            <w:tcW w:w="3044"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3 балла</w:t>
            </w:r>
          </w:p>
        </w:tc>
      </w:tr>
      <w:tr w:rsidR="00FE2693" w:rsidRPr="00913CF8" w:rsidTr="00FB20BC">
        <w:tc>
          <w:tcPr>
            <w:tcW w:w="4111" w:type="dxa"/>
            <w:tcBorders>
              <w:top w:val="single" w:sz="4" w:space="0" w:color="auto"/>
              <w:left w:val="single" w:sz="4" w:space="0" w:color="auto"/>
              <w:bottom w:val="single" w:sz="4" w:space="0" w:color="auto"/>
              <w:right w:val="single" w:sz="4" w:space="0" w:color="auto"/>
            </w:tcBorders>
            <w:vAlign w:val="center"/>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Осуществление непрерывной предпринимательской деятельности в данном месте на момент подачи заявления</w:t>
            </w:r>
          </w:p>
        </w:tc>
        <w:tc>
          <w:tcPr>
            <w:tcW w:w="2835"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p>
        </w:tc>
        <w:tc>
          <w:tcPr>
            <w:tcW w:w="3044"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от 0 до 2 лет —1 балл</w:t>
            </w:r>
          </w:p>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от 2 до 5 лет —2 балла</w:t>
            </w:r>
          </w:p>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от 5 лет —3 балла</w:t>
            </w:r>
          </w:p>
        </w:tc>
      </w:tr>
      <w:tr w:rsidR="00FE2693" w:rsidRPr="00913CF8" w:rsidTr="00FB20BC">
        <w:tc>
          <w:tcPr>
            <w:tcW w:w="4111" w:type="dxa"/>
            <w:tcBorders>
              <w:top w:val="single" w:sz="4" w:space="0" w:color="auto"/>
              <w:left w:val="single" w:sz="4" w:space="0" w:color="auto"/>
              <w:bottom w:val="single" w:sz="4" w:space="0" w:color="auto"/>
              <w:right w:val="single" w:sz="4" w:space="0" w:color="auto"/>
            </w:tcBorders>
            <w:vAlign w:val="center"/>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Готовность к участию в торговом обслуживании при проведении городских и районных мероприятий (выездная личная торговля)</w:t>
            </w:r>
          </w:p>
        </w:tc>
        <w:tc>
          <w:tcPr>
            <w:tcW w:w="2835"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p>
        </w:tc>
        <w:tc>
          <w:tcPr>
            <w:tcW w:w="3044" w:type="dxa"/>
            <w:tcBorders>
              <w:top w:val="single" w:sz="4" w:space="0" w:color="auto"/>
              <w:left w:val="single" w:sz="4" w:space="0" w:color="auto"/>
              <w:bottom w:val="single" w:sz="4" w:space="0" w:color="auto"/>
              <w:right w:val="single" w:sz="4" w:space="0" w:color="auto"/>
            </w:tcBorders>
          </w:tcPr>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 xml:space="preserve">готов —3 балла </w:t>
            </w:r>
          </w:p>
          <w:p w:rsidR="00FE2693" w:rsidRPr="00913CF8" w:rsidRDefault="00FE2693" w:rsidP="00FE2693">
            <w:pPr>
              <w:spacing w:after="0" w:line="240" w:lineRule="auto"/>
              <w:ind w:firstLine="567"/>
              <w:jc w:val="both"/>
              <w:rPr>
                <w:rFonts w:ascii="Times New Roman" w:hAnsi="Times New Roman" w:cs="Times New Roman"/>
                <w:sz w:val="28"/>
                <w:szCs w:val="28"/>
              </w:rPr>
            </w:pPr>
            <w:r w:rsidRPr="00913CF8">
              <w:rPr>
                <w:rFonts w:ascii="Times New Roman" w:hAnsi="Times New Roman" w:cs="Times New Roman"/>
                <w:sz w:val="28"/>
                <w:szCs w:val="28"/>
              </w:rPr>
              <w:t>не готов —0 баллов</w:t>
            </w:r>
          </w:p>
        </w:tc>
      </w:tr>
    </w:tbl>
    <w:p w:rsidR="00237051" w:rsidRPr="00913CF8" w:rsidRDefault="00237051" w:rsidP="00B37A95">
      <w:pPr>
        <w:pStyle w:val="ConsPlusNormal"/>
        <w:jc w:val="both"/>
        <w:rPr>
          <w:sz w:val="28"/>
          <w:szCs w:val="28"/>
        </w:rPr>
        <w:sectPr w:rsidR="00237051" w:rsidRPr="00913CF8" w:rsidSect="00376588">
          <w:footerReference w:type="default" r:id="rId11"/>
          <w:pgSz w:w="11906" w:h="16838"/>
          <w:pgMar w:top="709" w:right="567" w:bottom="426" w:left="1701" w:header="709" w:footer="709" w:gutter="0"/>
          <w:cols w:space="708"/>
          <w:docGrid w:linePitch="360"/>
        </w:sectPr>
      </w:pPr>
    </w:p>
    <w:p w:rsidR="00376588" w:rsidRPr="00597894" w:rsidRDefault="00376588" w:rsidP="00376588">
      <w:pPr>
        <w:autoSpaceDE w:val="0"/>
        <w:autoSpaceDN w:val="0"/>
        <w:adjustRightInd w:val="0"/>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376588" w:rsidRPr="00597894" w:rsidRDefault="00376588" w:rsidP="00376588">
      <w:pPr>
        <w:autoSpaceDE w:val="0"/>
        <w:autoSpaceDN w:val="0"/>
        <w:adjustRightInd w:val="0"/>
        <w:spacing w:after="0" w:line="240" w:lineRule="auto"/>
        <w:ind w:left="4820"/>
        <w:rPr>
          <w:rFonts w:ascii="Times New Roman" w:eastAsia="Times New Roman" w:hAnsi="Times New Roman" w:cs="Times New Roman"/>
          <w:sz w:val="24"/>
          <w:szCs w:val="24"/>
        </w:rPr>
      </w:pPr>
      <w:r w:rsidRPr="00597894">
        <w:rPr>
          <w:rFonts w:ascii="Times New Roman" w:eastAsia="Times New Roman" w:hAnsi="Times New Roman" w:cs="Times New Roman"/>
          <w:sz w:val="24"/>
          <w:szCs w:val="24"/>
        </w:rPr>
        <w:t xml:space="preserve">к Конкурсной документации </w:t>
      </w:r>
      <w:r w:rsidRPr="00597894">
        <w:rPr>
          <w:rFonts w:ascii="Times New Roman" w:eastAsia="Times New Roman" w:hAnsi="Times New Roman" w:cs="Times New Roman"/>
          <w:sz w:val="24"/>
          <w:szCs w:val="24"/>
        </w:rPr>
        <w:t>на право размещения нестационарных торговых объектов, расположенных на территории городского поселения город Баймак муниципального района Баймакский район Республики Башкортостан</w:t>
      </w:r>
    </w:p>
    <w:p w:rsidR="00376588" w:rsidRDefault="00376588" w:rsidP="00376588">
      <w:pPr>
        <w:pStyle w:val="ConsPlusNormal"/>
        <w:jc w:val="center"/>
      </w:pPr>
    </w:p>
    <w:p w:rsidR="00376588" w:rsidRDefault="00376588" w:rsidP="00376588">
      <w:pPr>
        <w:pStyle w:val="ConsPlusNormal"/>
        <w:jc w:val="center"/>
      </w:pPr>
      <w:r>
        <w:t xml:space="preserve">Типовая форма договора </w:t>
      </w:r>
    </w:p>
    <w:p w:rsidR="00376588" w:rsidRDefault="00376588" w:rsidP="00376588">
      <w:pPr>
        <w:pStyle w:val="ConsPlusNormal"/>
        <w:jc w:val="center"/>
      </w:pPr>
      <w:r>
        <w:t xml:space="preserve">на право размещения нестационарного торгового объекта </w:t>
      </w:r>
    </w:p>
    <w:p w:rsidR="00376588" w:rsidRDefault="00376588" w:rsidP="00376588">
      <w:pPr>
        <w:pStyle w:val="ConsPlusNormal"/>
        <w:jc w:val="center"/>
      </w:pPr>
      <w:r>
        <w:t>на территории городского поселения г. Баймак МР Баймакский район РБ</w:t>
      </w:r>
    </w:p>
    <w:p w:rsidR="00376588" w:rsidRDefault="00376588" w:rsidP="00376588">
      <w:pPr>
        <w:pStyle w:val="ConsPlusNonformat"/>
        <w:jc w:val="both"/>
      </w:pPr>
      <w:bookmarkStart w:id="2" w:name="Par1425"/>
      <w:bookmarkEnd w:id="2"/>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N ___________                                                 «___»__________202__г.               </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Администрация городского поселения город Баймак МР Баймакский район Республики Башкортостан, именуемая в дальнейшем "Администрация", в лице главы администрации</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_______________________, действующего на основании </w:t>
      </w:r>
      <w:hyperlink r:id="rId12" w:history="1">
        <w:r w:rsidRPr="00C946FF">
          <w:rPr>
            <w:rFonts w:ascii="Times New Roman" w:hAnsi="Times New Roman" w:cs="Times New Roman"/>
            <w:color w:val="0000FF"/>
            <w:sz w:val="24"/>
            <w:szCs w:val="24"/>
          </w:rPr>
          <w:t>Устава</w:t>
        </w:r>
      </w:hyperlink>
      <w:r w:rsidRPr="00C946FF">
        <w:rPr>
          <w:rFonts w:ascii="Times New Roman" w:hAnsi="Times New Roman" w:cs="Times New Roman"/>
          <w:sz w:val="24"/>
          <w:szCs w:val="24"/>
        </w:rPr>
        <w:t xml:space="preserve"> с одной стороны, и</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____________________________________________________________________________________</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(полное наименование победителя конкурса)</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в лице ____________________________________________________________________________,</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(должность, Ф.И.О.)</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действующего на основании _______________, именуемый в дальнейшем "Владелец</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НТО",  с  другой  стороны,  совместно  именуемые  "Стороны",  на  основании</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протокола   заседания   конкурсной  комиссии  по  предоставлению  права  на</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размещение нестационарного торгового объекта N ___ от "___" __________ 20__</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года заключили настоящий Договор о нижеследующем:</w:t>
      </w:r>
    </w:p>
    <w:p w:rsidR="00376588" w:rsidRPr="00C946FF" w:rsidRDefault="00376588" w:rsidP="00376588">
      <w:pPr>
        <w:pStyle w:val="ConsPlusNonformat"/>
        <w:jc w:val="both"/>
        <w:rPr>
          <w:rFonts w:ascii="Times New Roman" w:hAnsi="Times New Roman" w:cs="Times New Roman"/>
          <w:b/>
          <w:sz w:val="24"/>
          <w:szCs w:val="24"/>
        </w:rPr>
      </w:pPr>
    </w:p>
    <w:p w:rsidR="00376588" w:rsidRPr="00C946FF" w:rsidRDefault="00376588" w:rsidP="00376588">
      <w:pPr>
        <w:pStyle w:val="ConsPlusNonformat"/>
        <w:jc w:val="both"/>
        <w:rPr>
          <w:rFonts w:ascii="Times New Roman" w:hAnsi="Times New Roman" w:cs="Times New Roman"/>
          <w:b/>
          <w:sz w:val="24"/>
          <w:szCs w:val="24"/>
        </w:rPr>
      </w:pPr>
      <w:r w:rsidRPr="00C946FF">
        <w:rPr>
          <w:rFonts w:ascii="Times New Roman" w:hAnsi="Times New Roman" w:cs="Times New Roman"/>
          <w:b/>
          <w:sz w:val="24"/>
          <w:szCs w:val="24"/>
        </w:rPr>
        <w:t xml:space="preserve">                            1. Общие положения</w:t>
      </w:r>
    </w:p>
    <w:p w:rsidR="00376588" w:rsidRPr="00C946FF" w:rsidRDefault="00376588" w:rsidP="00376588">
      <w:pPr>
        <w:pStyle w:val="ConsPlusNonformat"/>
        <w:jc w:val="both"/>
        <w:rPr>
          <w:rFonts w:ascii="Times New Roman" w:hAnsi="Times New Roman" w:cs="Times New Roman"/>
          <w:sz w:val="24"/>
          <w:szCs w:val="24"/>
        </w:rPr>
      </w:pP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1.1.   Владелец   НТО   является  победителем  конкурса  на  размещение</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нестационарного торгового объекта (далее - НТО).</w:t>
      </w:r>
    </w:p>
    <w:p w:rsidR="00376588" w:rsidRPr="00C946FF" w:rsidRDefault="00376588" w:rsidP="00376588">
      <w:pPr>
        <w:pStyle w:val="ConsPlusNonformat"/>
        <w:jc w:val="both"/>
        <w:rPr>
          <w:rFonts w:ascii="Times New Roman" w:hAnsi="Times New Roman" w:cs="Times New Roman"/>
          <w:sz w:val="24"/>
          <w:szCs w:val="24"/>
        </w:rPr>
      </w:pPr>
      <w:bookmarkStart w:id="3" w:name="Par1451"/>
      <w:bookmarkEnd w:id="3"/>
      <w:r w:rsidRPr="00C946FF">
        <w:rPr>
          <w:rFonts w:ascii="Times New Roman" w:hAnsi="Times New Roman" w:cs="Times New Roman"/>
          <w:sz w:val="24"/>
          <w:szCs w:val="24"/>
        </w:rPr>
        <w:t xml:space="preserve">    1.2.  В  соответствии с настоящим Договором Администрация предоставляет</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Владельцу   НТО   за   плату   право   на   размещение   НТО   по   адресу:</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_______________________________,  площадью  -  __________  кв.  м, согласно</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утвержденной  схеме  размещения  НТО, а Владелец НТО обязуется разместить и</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обеспечить   в   течение   всего   срока   действия   настоящего   Договора</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функционирование  НТО  в  соответствии  с  настоящим Договором, федеральным</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законодательством,   законодательством  Республики  Башкортостан,  а  также</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нормативными правовыми актами Администрации.</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1.3. НТО, размещаемый в соответствии с настоящим Договором, является</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______________________________________________________________.</w:t>
      </w:r>
    </w:p>
    <w:p w:rsidR="00376588" w:rsidRPr="00C946FF" w:rsidRDefault="00376588" w:rsidP="00376588">
      <w:pPr>
        <w:pStyle w:val="ConsPlusNonformat"/>
        <w:jc w:val="both"/>
        <w:rPr>
          <w:rFonts w:ascii="Times New Roman" w:hAnsi="Times New Roman" w:cs="Times New Roman"/>
          <w:sz w:val="24"/>
          <w:szCs w:val="24"/>
        </w:rPr>
      </w:pPr>
      <w:r w:rsidRPr="00C946FF">
        <w:rPr>
          <w:rFonts w:ascii="Times New Roman" w:hAnsi="Times New Roman" w:cs="Times New Roman"/>
          <w:sz w:val="24"/>
          <w:szCs w:val="24"/>
        </w:rPr>
        <w:t xml:space="preserve">                         (вид, специализация НТО)</w:t>
      </w:r>
    </w:p>
    <w:p w:rsidR="00376588" w:rsidRPr="00C946FF" w:rsidRDefault="00376588" w:rsidP="00376588">
      <w:pPr>
        <w:pStyle w:val="ConsPlusNormal"/>
        <w:jc w:val="both"/>
      </w:pPr>
    </w:p>
    <w:p w:rsidR="00376588" w:rsidRPr="00DB485D" w:rsidRDefault="00376588" w:rsidP="00376588">
      <w:pPr>
        <w:pStyle w:val="ConsPlusNormal"/>
        <w:jc w:val="center"/>
        <w:outlineLvl w:val="2"/>
        <w:rPr>
          <w:b/>
        </w:rPr>
      </w:pPr>
      <w:r w:rsidRPr="00DB485D">
        <w:rPr>
          <w:b/>
        </w:rPr>
        <w:t>2. Плата за размещение НТО</w:t>
      </w:r>
    </w:p>
    <w:p w:rsidR="00376588" w:rsidRDefault="00376588" w:rsidP="00376588">
      <w:pPr>
        <w:pStyle w:val="ConsPlusNormal"/>
        <w:jc w:val="both"/>
      </w:pPr>
    </w:p>
    <w:p w:rsidR="00376588" w:rsidRDefault="00376588" w:rsidP="00376588">
      <w:pPr>
        <w:pStyle w:val="ConsPlusNormal"/>
        <w:ind w:firstLine="540"/>
        <w:jc w:val="both"/>
      </w:pPr>
      <w:r>
        <w:t>2.1. Плата за размещение НТО в соответствии с настоящим Договором составляет _____________ (_____________) руб. __ коп. на весь срок размещения НТО.</w:t>
      </w:r>
    </w:p>
    <w:p w:rsidR="00376588" w:rsidRDefault="00376588" w:rsidP="00376588">
      <w:pPr>
        <w:pStyle w:val="ConsPlusNormal"/>
        <w:spacing w:before="240"/>
        <w:ind w:firstLine="540"/>
        <w:jc w:val="both"/>
      </w:pPr>
      <w:r>
        <w:t>2.2. Стороны договорились о следующем порядке и сроках внесения платы:</w:t>
      </w:r>
    </w:p>
    <w:p w:rsidR="00376588" w:rsidRDefault="00376588" w:rsidP="00376588">
      <w:pPr>
        <w:pStyle w:val="ConsPlusNormal"/>
        <w:spacing w:before="240"/>
        <w:ind w:firstLine="540"/>
        <w:jc w:val="both"/>
      </w:pPr>
      <w:r>
        <w:t>2.2.1. Плата по Договору осуществляется один раз в год за период размещения НТО в текущем году.</w:t>
      </w:r>
    </w:p>
    <w:p w:rsidR="00376588" w:rsidRDefault="00376588" w:rsidP="00376588">
      <w:pPr>
        <w:pStyle w:val="ConsPlusNormal"/>
        <w:spacing w:before="240"/>
        <w:ind w:firstLine="540"/>
        <w:jc w:val="both"/>
      </w:pPr>
      <w:r>
        <w:lastRenderedPageBreak/>
        <w:t>2.2.2. Плата за первый год размещения НТО осуществляется в течение 7 рабочих дней со дня принятия решения о предоставлении права на размещение НТО.</w:t>
      </w:r>
    </w:p>
    <w:p w:rsidR="00376588" w:rsidRDefault="00376588" w:rsidP="00376588">
      <w:pPr>
        <w:pStyle w:val="ConsPlusNormal"/>
        <w:spacing w:before="240"/>
        <w:ind w:firstLine="540"/>
        <w:jc w:val="both"/>
      </w:pPr>
      <w:r>
        <w:t>2.2.3. Плата за последующие годы осуществляется не позднее 10 числа месяца, следующего за месяцем, в котором был заключен Договор.</w:t>
      </w:r>
    </w:p>
    <w:p w:rsidR="00376588" w:rsidRDefault="00376588" w:rsidP="00376588">
      <w:pPr>
        <w:pStyle w:val="ConsPlusNormal"/>
        <w:spacing w:before="240"/>
        <w:ind w:firstLine="540"/>
        <w:jc w:val="both"/>
      </w:pPr>
      <w:r>
        <w:t>2.2.4. Владелец НТО имеет право полностью оплатить Договор за весь период размещения НТО.</w:t>
      </w:r>
    </w:p>
    <w:p w:rsidR="00376588" w:rsidRDefault="00376588" w:rsidP="00376588">
      <w:pPr>
        <w:pStyle w:val="ConsPlusNormal"/>
        <w:spacing w:before="240"/>
        <w:ind w:firstLine="540"/>
        <w:jc w:val="both"/>
      </w:pPr>
      <w:r>
        <w:t>2.3. Датой оплаты считается дата фактического поступления денежных средств на расчетный счет Администрации.</w:t>
      </w:r>
    </w:p>
    <w:p w:rsidR="00376588" w:rsidRDefault="00376588" w:rsidP="00376588">
      <w:pPr>
        <w:pStyle w:val="ConsPlusNormal"/>
        <w:spacing w:before="240"/>
        <w:ind w:firstLine="540"/>
        <w:jc w:val="both"/>
      </w:pPr>
      <w:r>
        <w:t>2.4. В случае отказа или уклонения от оплаты Владельца НТО стоимости права по Договору в установленные сроки он несет ответственность в соответствии с законодательством Российской Федерации.</w:t>
      </w:r>
    </w:p>
    <w:p w:rsidR="00376588" w:rsidRDefault="00376588" w:rsidP="00376588">
      <w:pPr>
        <w:pStyle w:val="ConsPlusNormal"/>
        <w:spacing w:before="240"/>
        <w:ind w:firstLine="540"/>
        <w:jc w:val="both"/>
      </w:pPr>
      <w:r>
        <w:t>2.5. При нарушении сроков оплаты стоимости права по Договору Владелец НТО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Владельца НТО от уплаты пеней в случае, если расторжение произведено вследствие нарушения Заявителем своих обязательств по настоящему Договору.</w:t>
      </w:r>
    </w:p>
    <w:p w:rsidR="00376588" w:rsidRDefault="00376588" w:rsidP="00376588">
      <w:pPr>
        <w:pStyle w:val="ConsPlusNormal"/>
        <w:spacing w:before="240"/>
        <w:ind w:firstLine="540"/>
        <w:jc w:val="both"/>
      </w:pPr>
      <w:r>
        <w:t>2.6. При изменении коэффициента, учитывающего особенности места ведения предпринимательской деятельности, период и вид деятельности, размер платы может быть изменен в одностороннем порядке Администрацией без согласования с Владельцем НТО.</w:t>
      </w:r>
    </w:p>
    <w:p w:rsidR="00376588" w:rsidRDefault="00376588" w:rsidP="00376588">
      <w:pPr>
        <w:pStyle w:val="ConsPlusNormal"/>
        <w:spacing w:before="240"/>
        <w:ind w:firstLine="540"/>
        <w:jc w:val="both"/>
      </w:pPr>
      <w:r>
        <w:t>2.7. В случае изменения размера платы за размещение НТО Администрация направляет в адрес Владельца НТО соответствующее уведомление об установлении нового размера платы (далее - Уведомление) с приложением дополнительного соглашения к Договору в следующем порядке:</w:t>
      </w:r>
    </w:p>
    <w:p w:rsidR="00376588" w:rsidRDefault="00376588" w:rsidP="00376588">
      <w:pPr>
        <w:pStyle w:val="ConsPlusNormal"/>
        <w:spacing w:before="240"/>
        <w:ind w:firstLine="540"/>
        <w:jc w:val="both"/>
      </w:pPr>
      <w:r>
        <w:t>Уведомление с приложением дополнительного соглашения к Договору составляется в письменном виде Администрацией в двух экземплярах и является неотъемлемой частью настоящего Договора.</w:t>
      </w:r>
    </w:p>
    <w:p w:rsidR="00376588" w:rsidRDefault="00376588" w:rsidP="00376588">
      <w:pPr>
        <w:pStyle w:val="ConsPlusNormal"/>
        <w:spacing w:before="240"/>
        <w:ind w:firstLine="540"/>
        <w:jc w:val="both"/>
      </w:pPr>
      <w:r>
        <w:t>После составления Уведомления Администрация направляет один экземпляр Владельцу НТО заказным письмом по адресу, указанному в настоящем Договоре, или представляет под роспись Владельцу НТО или его уполномоченному лицу.</w:t>
      </w:r>
    </w:p>
    <w:p w:rsidR="00376588" w:rsidRDefault="00376588" w:rsidP="00376588">
      <w:pPr>
        <w:pStyle w:val="ConsPlusNormal"/>
        <w:spacing w:before="240"/>
        <w:ind w:firstLine="540"/>
        <w:jc w:val="both"/>
      </w:pPr>
      <w:r>
        <w:t>Уведомление является достаточным основанием изменения платы за размещение НТО по Договору и не требует обязательной государственной регистрации. Момент получения Владельцем НТО Уведомления определяется в любом случае не позднее пяти дней с момента его отправки заказным письмом по адресу Владельца НТО, указанному в настоящем Договоре, или не позднее пяти дней с момента получения нового расчета изменения платы за размещение НТО под роспись Владельцем НТО либо его уполномоченным лицом.</w:t>
      </w:r>
    </w:p>
    <w:p w:rsidR="00376588" w:rsidRDefault="00376588" w:rsidP="00376588">
      <w:pPr>
        <w:pStyle w:val="ConsPlusNormal"/>
        <w:spacing w:before="240"/>
        <w:ind w:firstLine="540"/>
        <w:jc w:val="both"/>
      </w:pPr>
      <w:r>
        <w:t>2.8. Плата за размещение НТО не возвращается.</w:t>
      </w:r>
    </w:p>
    <w:p w:rsidR="00376588" w:rsidRDefault="00376588" w:rsidP="00376588">
      <w:pPr>
        <w:pStyle w:val="ConsPlusNormal"/>
        <w:spacing w:before="240"/>
        <w:ind w:firstLine="540"/>
        <w:jc w:val="both"/>
      </w:pPr>
    </w:p>
    <w:p w:rsidR="00376588" w:rsidRDefault="00376588" w:rsidP="00376588">
      <w:pPr>
        <w:pStyle w:val="ConsPlusNormal"/>
        <w:spacing w:before="240"/>
        <w:ind w:firstLine="540"/>
        <w:jc w:val="both"/>
      </w:pPr>
    </w:p>
    <w:p w:rsidR="00376588" w:rsidRDefault="00376588" w:rsidP="00376588">
      <w:pPr>
        <w:pStyle w:val="ConsPlusNormal"/>
        <w:spacing w:before="240"/>
        <w:ind w:firstLine="540"/>
        <w:jc w:val="both"/>
      </w:pPr>
    </w:p>
    <w:p w:rsidR="00376588" w:rsidRDefault="00376588" w:rsidP="00376588">
      <w:pPr>
        <w:pStyle w:val="ConsPlusNormal"/>
        <w:spacing w:before="240"/>
        <w:ind w:firstLine="540"/>
        <w:jc w:val="both"/>
      </w:pPr>
    </w:p>
    <w:p w:rsidR="00376588" w:rsidRDefault="00376588" w:rsidP="00376588">
      <w:pPr>
        <w:pStyle w:val="ConsPlusNormal"/>
        <w:jc w:val="both"/>
      </w:pPr>
    </w:p>
    <w:p w:rsidR="00376588" w:rsidRPr="00DB485D" w:rsidRDefault="00376588" w:rsidP="00376588">
      <w:pPr>
        <w:pStyle w:val="ConsPlusNormal"/>
        <w:jc w:val="center"/>
        <w:outlineLvl w:val="2"/>
        <w:rPr>
          <w:b/>
        </w:rPr>
      </w:pPr>
      <w:r w:rsidRPr="00DB485D">
        <w:rPr>
          <w:b/>
        </w:rPr>
        <w:t>3. Права и обязанности Сторон</w:t>
      </w:r>
    </w:p>
    <w:p w:rsidR="00376588" w:rsidRDefault="00376588" w:rsidP="00376588">
      <w:pPr>
        <w:pStyle w:val="ConsPlusNormal"/>
        <w:jc w:val="both"/>
      </w:pPr>
    </w:p>
    <w:p w:rsidR="00376588" w:rsidRPr="00DB485D" w:rsidRDefault="00376588" w:rsidP="00376588">
      <w:pPr>
        <w:pStyle w:val="ConsPlusNormal"/>
        <w:ind w:firstLine="540"/>
        <w:jc w:val="both"/>
        <w:rPr>
          <w:b/>
        </w:rPr>
      </w:pPr>
      <w:r w:rsidRPr="00DB485D">
        <w:rPr>
          <w:b/>
        </w:rPr>
        <w:t>3</w:t>
      </w:r>
      <w:r>
        <w:t>.1</w:t>
      </w:r>
      <w:r w:rsidRPr="00DB485D">
        <w:rPr>
          <w:b/>
        </w:rPr>
        <w:t>. Владелец НТО вправе:</w:t>
      </w:r>
    </w:p>
    <w:p w:rsidR="00376588" w:rsidRDefault="00376588" w:rsidP="00376588">
      <w:pPr>
        <w:pStyle w:val="ConsPlusNormal"/>
        <w:spacing w:before="240"/>
        <w:ind w:firstLine="540"/>
        <w:jc w:val="both"/>
      </w:pPr>
      <w:r>
        <w:t xml:space="preserve">3.1.1. Разместить НТО по месторасположению в соответствии с </w:t>
      </w:r>
      <w:hyperlink w:anchor="Par1451" w:tooltip="    1.2.  В  соответствии с настоящим Договором Администрация предоставляет" w:history="1">
        <w:r>
          <w:rPr>
            <w:color w:val="0000FF"/>
          </w:rPr>
          <w:t>пунктом 1.2</w:t>
        </w:r>
      </w:hyperlink>
      <w:r>
        <w:t xml:space="preserve"> настоящего Договора.</w:t>
      </w:r>
    </w:p>
    <w:p w:rsidR="00376588" w:rsidRDefault="00376588" w:rsidP="00376588">
      <w:pPr>
        <w:pStyle w:val="ConsPlusNormal"/>
        <w:spacing w:before="240"/>
        <w:ind w:firstLine="540"/>
        <w:jc w:val="both"/>
      </w:pPr>
      <w:r>
        <w:t>3.1.2. Использовать размещенный НТО в целях осуществления предпринимательской деятельности, отвечающей специализации НТО и соответствующей действующему законодательству Российской Федерации, законодательству Республики Башкортостан, а также нормативным правовым актам городского поселения город Баймак МР Баймакский район Республики Башкортостан.</w:t>
      </w:r>
    </w:p>
    <w:p w:rsidR="00376588" w:rsidRDefault="00376588" w:rsidP="00376588">
      <w:pPr>
        <w:pStyle w:val="ConsPlusNormal"/>
        <w:spacing w:before="240"/>
        <w:ind w:firstLine="540"/>
        <w:jc w:val="both"/>
      </w:pPr>
      <w:bookmarkStart w:id="4" w:name="Par1486"/>
      <w:bookmarkEnd w:id="4"/>
      <w:r>
        <w:t>3.1.3. В случае внесения изменений в Схему по причине необходимости использования территории, на которой установлен НТО, для государственных и муниципальных нужд, переместить НТО на другое место в соответствии с новой схемой без проведения конкурса и заключения нового договора.</w:t>
      </w:r>
    </w:p>
    <w:p w:rsidR="00376588" w:rsidRPr="00DB485D" w:rsidRDefault="00376588" w:rsidP="00376588">
      <w:pPr>
        <w:pStyle w:val="ConsPlusNormal"/>
        <w:spacing w:before="240"/>
        <w:ind w:firstLine="540"/>
        <w:jc w:val="both"/>
        <w:rPr>
          <w:b/>
        </w:rPr>
      </w:pPr>
      <w:r w:rsidRPr="00DB485D">
        <w:rPr>
          <w:b/>
        </w:rPr>
        <w:t>3.2. Владелец НТО обязан:</w:t>
      </w:r>
    </w:p>
    <w:p w:rsidR="00376588" w:rsidRDefault="00376588" w:rsidP="00376588">
      <w:pPr>
        <w:pStyle w:val="ConsPlusNormal"/>
        <w:spacing w:before="240"/>
        <w:ind w:firstLine="540"/>
        <w:jc w:val="both"/>
      </w:pPr>
      <w:r>
        <w:t>3.2.1. Выполнять условия настоящего Договора и прилагаемых к нему дополнительных соглашений.</w:t>
      </w:r>
    </w:p>
    <w:p w:rsidR="00376588" w:rsidRDefault="00376588" w:rsidP="00376588">
      <w:pPr>
        <w:pStyle w:val="ConsPlusNormal"/>
        <w:spacing w:before="240"/>
        <w:ind w:firstLine="540"/>
        <w:jc w:val="both"/>
      </w:pPr>
      <w:r>
        <w:t>3.2.2. Своевременно и в полном объеме вносить плату за размещение НТО, указанную в настоящем Договоре.</w:t>
      </w:r>
    </w:p>
    <w:p w:rsidR="00376588" w:rsidRDefault="00376588" w:rsidP="00376588">
      <w:pPr>
        <w:pStyle w:val="ConsPlusNormal"/>
        <w:spacing w:before="240"/>
        <w:ind w:firstLine="540"/>
        <w:jc w:val="both"/>
      </w:pPr>
      <w:r>
        <w:t>3.2.3. Своевременно являться в Администрацию для подписания необходимых документов, отчетов, расчетных документов и т.п.</w:t>
      </w:r>
    </w:p>
    <w:p w:rsidR="00376588" w:rsidRDefault="00376588" w:rsidP="00376588">
      <w:pPr>
        <w:pStyle w:val="ConsPlusNormal"/>
        <w:spacing w:before="240"/>
        <w:ind w:firstLine="540"/>
        <w:jc w:val="both"/>
      </w:pPr>
      <w:r>
        <w:t>3.2.4. Обеспечить Администрации и органам государственного контроля и надзора свободный доступ на НТО для его осмотра и проверки соблюдения условий настоящего Договора.</w:t>
      </w:r>
    </w:p>
    <w:p w:rsidR="00376588" w:rsidRDefault="00376588" w:rsidP="00376588">
      <w:pPr>
        <w:pStyle w:val="ConsPlusNormal"/>
        <w:spacing w:before="240"/>
        <w:ind w:firstLine="540"/>
        <w:jc w:val="both"/>
      </w:pPr>
      <w:r>
        <w:t xml:space="preserve">3.2.5. Не менять местоположение объекта (за исключением </w:t>
      </w:r>
      <w:hyperlink w:anchor="Par1486" w:tooltip="3.1.3. В случае внесения изменений в Схему по причине необходимости использования территории, на которой установлен НТО, для государственных и муниципальных нужд, переместить НТО на другое место в соответствии с новой схемой без проведения конкурса и заключения нового договора." w:history="1">
        <w:r>
          <w:rPr>
            <w:color w:val="0000FF"/>
          </w:rPr>
          <w:t>пп. 3.1.3 п. 3.1</w:t>
        </w:r>
      </w:hyperlink>
      <w:r>
        <w:t xml:space="preserve"> настоящего Договора), размеры и назначение НТО.</w:t>
      </w:r>
    </w:p>
    <w:p w:rsidR="00376588" w:rsidRDefault="00376588" w:rsidP="00376588">
      <w:pPr>
        <w:pStyle w:val="ConsPlusNormal"/>
        <w:spacing w:before="240"/>
        <w:ind w:firstLine="540"/>
        <w:jc w:val="both"/>
      </w:pPr>
      <w:r>
        <w:t>3.2.6. Содержать НТО в состоянии, отвечающем требованиям санитарных норм и правил, архитектурной городской застройке.</w:t>
      </w:r>
    </w:p>
    <w:p w:rsidR="00376588" w:rsidRDefault="00376588" w:rsidP="00376588">
      <w:pPr>
        <w:pStyle w:val="ConsPlusNormal"/>
        <w:spacing w:before="240"/>
        <w:ind w:firstLine="540"/>
        <w:jc w:val="both"/>
      </w:pPr>
      <w:r>
        <w:t>3.2.7. Обеспечить вывоз мусора и иных отходов от использования НТО.</w:t>
      </w:r>
    </w:p>
    <w:p w:rsidR="00376588" w:rsidRDefault="00376588" w:rsidP="00376588">
      <w:pPr>
        <w:pStyle w:val="ConsPlusNormal"/>
        <w:spacing w:before="240"/>
        <w:ind w:firstLine="540"/>
        <w:jc w:val="both"/>
      </w:pPr>
      <w:r>
        <w:t>3.2.8. 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376588" w:rsidRDefault="00376588" w:rsidP="00376588">
      <w:pPr>
        <w:pStyle w:val="ConsPlusNormal"/>
        <w:spacing w:before="240"/>
        <w:ind w:firstLine="540"/>
        <w:jc w:val="both"/>
      </w:pPr>
      <w:r>
        <w:t>3.2.9. Использовать НТО способами, которые не должны наносить вред окружающей среде.</w:t>
      </w:r>
    </w:p>
    <w:p w:rsidR="00376588" w:rsidRDefault="00376588" w:rsidP="00376588">
      <w:pPr>
        <w:pStyle w:val="ConsPlusNormal"/>
        <w:spacing w:before="240"/>
        <w:ind w:firstLine="540"/>
        <w:jc w:val="both"/>
      </w:pPr>
      <w:r>
        <w:t>3.2.10. Благоустроить территорию в соответствии с заявленными в конкурсной заявке критериями.</w:t>
      </w:r>
    </w:p>
    <w:p w:rsidR="00376588" w:rsidRDefault="00376588" w:rsidP="00376588">
      <w:pPr>
        <w:pStyle w:val="ConsPlusNormal"/>
        <w:spacing w:before="240"/>
        <w:ind w:firstLine="540"/>
        <w:jc w:val="both"/>
      </w:pPr>
      <w:r>
        <w:t>3.2.11. В случае необходимости заключить договоры с ресурсоснабжающими организациями и обеспечить законное потребление коммунальных услуг.</w:t>
      </w:r>
    </w:p>
    <w:p w:rsidR="00376588" w:rsidRDefault="00376588" w:rsidP="00376588">
      <w:pPr>
        <w:pStyle w:val="ConsPlusNormal"/>
        <w:spacing w:before="240"/>
        <w:ind w:firstLine="540"/>
        <w:jc w:val="both"/>
      </w:pPr>
      <w:r>
        <w:t>3.2.12. Иметь на НТО следующие обязательные документы:</w:t>
      </w:r>
    </w:p>
    <w:p w:rsidR="00376588" w:rsidRDefault="00376588" w:rsidP="00376588">
      <w:pPr>
        <w:pStyle w:val="ConsPlusNormal"/>
        <w:spacing w:before="240"/>
        <w:ind w:firstLine="540"/>
        <w:jc w:val="both"/>
      </w:pPr>
      <w:r>
        <w:lastRenderedPageBreak/>
        <w:t>1) свидетельство о регистрации в качестве индивидуального предпринимателя (для индивидуальных предпринимателей), свидетельство о регистрации юридического лица в налоговом органе (для юридических лиц), справку о постановке на учет плательщика НПД (для самозанятых);</w:t>
      </w:r>
    </w:p>
    <w:p w:rsidR="00376588" w:rsidRDefault="00376588" w:rsidP="00376588">
      <w:pPr>
        <w:pStyle w:val="ConsPlusNormal"/>
        <w:spacing w:before="240"/>
        <w:ind w:firstLine="540"/>
        <w:jc w:val="both"/>
      </w:pPr>
      <w:r>
        <w:t>2) документы, подтверждающие соответствие товара санитарно-эпидемиологическим требованиям;</w:t>
      </w:r>
    </w:p>
    <w:p w:rsidR="00376588" w:rsidRDefault="00376588" w:rsidP="00376588">
      <w:pPr>
        <w:pStyle w:val="ConsPlusNormal"/>
        <w:spacing w:before="240"/>
        <w:ind w:firstLine="540"/>
        <w:jc w:val="both"/>
      </w:pPr>
      <w:r>
        <w:t>3) копию Договора.</w:t>
      </w:r>
    </w:p>
    <w:p w:rsidR="00376588" w:rsidRDefault="00376588" w:rsidP="00376588">
      <w:pPr>
        <w:pStyle w:val="ConsPlusNormal"/>
        <w:spacing w:before="240"/>
        <w:ind w:firstLine="540"/>
        <w:jc w:val="both"/>
      </w:pPr>
      <w:r>
        <w:t>3.2.14. При проведении ремонтных работ ресурсоснабжающими организациями не препятствовать их проведению и обеспечить перенос НТО.</w:t>
      </w:r>
    </w:p>
    <w:p w:rsidR="00376588" w:rsidRDefault="00376588" w:rsidP="00376588">
      <w:pPr>
        <w:pStyle w:val="ConsPlusNormal"/>
        <w:spacing w:before="240"/>
        <w:ind w:firstLine="540"/>
        <w:jc w:val="both"/>
      </w:pPr>
      <w:r>
        <w:t>3.2.15. Не допускать передачу прав по настоящему Договору третьим лицам.</w:t>
      </w:r>
    </w:p>
    <w:p w:rsidR="00376588" w:rsidRDefault="00376588" w:rsidP="00376588">
      <w:pPr>
        <w:pStyle w:val="ConsPlusNormal"/>
        <w:spacing w:before="240"/>
        <w:ind w:firstLine="540"/>
        <w:jc w:val="both"/>
      </w:pPr>
      <w:r>
        <w:t>3.2.16. В течение 5 дней с момента прекращения действия настоящего Договора демонтировать НТО и привести место его расположения в соответствие с санитарными нормами.</w:t>
      </w:r>
    </w:p>
    <w:p w:rsidR="00376588" w:rsidRPr="00F74D9D" w:rsidRDefault="00376588" w:rsidP="00376588">
      <w:pPr>
        <w:pStyle w:val="ConsPlusNormal"/>
        <w:spacing w:before="240"/>
        <w:ind w:firstLine="540"/>
        <w:jc w:val="both"/>
        <w:rPr>
          <w:b/>
        </w:rPr>
      </w:pPr>
      <w:r w:rsidRPr="00F74D9D">
        <w:rPr>
          <w:b/>
        </w:rPr>
        <w:t>3.3. Администрация обязана:</w:t>
      </w:r>
    </w:p>
    <w:p w:rsidR="00376588" w:rsidRDefault="00376588" w:rsidP="00376588">
      <w:pPr>
        <w:pStyle w:val="ConsPlusNormal"/>
        <w:spacing w:before="240"/>
        <w:ind w:firstLine="540"/>
        <w:jc w:val="both"/>
      </w:pPr>
      <w:r>
        <w:t>3.3.1. Предоставить Владельцу НТО место для размещения НТО в соответствии с настоящим Договором и схемой размещения НТО.</w:t>
      </w:r>
    </w:p>
    <w:p w:rsidR="00376588" w:rsidRDefault="00376588" w:rsidP="00376588">
      <w:pPr>
        <w:pStyle w:val="ConsPlusNormal"/>
        <w:spacing w:before="240"/>
        <w:ind w:firstLine="540"/>
        <w:jc w:val="both"/>
      </w:pPr>
      <w:r>
        <w:t>3.3.2. Произвести осмотр НТО на соответствие требованиям размещения НТО, санитарным нормам и настоящему Договору в течение 6 месяцев с момента заключения настоящего Договора.</w:t>
      </w:r>
    </w:p>
    <w:p w:rsidR="00376588" w:rsidRDefault="00376588" w:rsidP="00376588">
      <w:pPr>
        <w:pStyle w:val="ConsPlusNormal"/>
        <w:spacing w:before="240"/>
        <w:ind w:firstLine="540"/>
        <w:jc w:val="both"/>
      </w:pPr>
      <w:r>
        <w:t>3.3.3. Своевременно предоставлять Владельцу НТО расчетные документы.</w:t>
      </w:r>
    </w:p>
    <w:p w:rsidR="00376588" w:rsidRPr="00F74D9D" w:rsidRDefault="00376588" w:rsidP="00376588">
      <w:pPr>
        <w:pStyle w:val="ConsPlusNormal"/>
        <w:spacing w:before="240"/>
        <w:ind w:firstLine="540"/>
        <w:jc w:val="both"/>
        <w:rPr>
          <w:b/>
        </w:rPr>
      </w:pPr>
      <w:r w:rsidRPr="00F74D9D">
        <w:rPr>
          <w:b/>
        </w:rPr>
        <w:t>3.4. Администрация вправе:</w:t>
      </w:r>
    </w:p>
    <w:p w:rsidR="00376588" w:rsidRDefault="00376588" w:rsidP="00376588">
      <w:pPr>
        <w:pStyle w:val="ConsPlusNormal"/>
        <w:spacing w:before="240"/>
        <w:ind w:firstLine="540"/>
        <w:jc w:val="both"/>
      </w:pPr>
      <w:r>
        <w:t>3.4.1. Осуществлять внеплановые проверки условий размещения НТО.</w:t>
      </w:r>
    </w:p>
    <w:p w:rsidR="00376588" w:rsidRDefault="00376588" w:rsidP="00376588">
      <w:pPr>
        <w:pStyle w:val="ConsPlusNormal"/>
        <w:spacing w:before="240"/>
        <w:ind w:firstLine="540"/>
        <w:jc w:val="both"/>
      </w:pPr>
      <w:r>
        <w:t>3.4.2. Осуществлять проверки использования НТО на соответствие целям предпринимательской деятельности, для которых он был размещен.</w:t>
      </w:r>
    </w:p>
    <w:p w:rsidR="00376588" w:rsidRDefault="00376588" w:rsidP="00376588">
      <w:pPr>
        <w:pStyle w:val="ConsPlusNormal"/>
        <w:spacing w:before="240"/>
        <w:ind w:firstLine="540"/>
        <w:jc w:val="both"/>
      </w:pPr>
      <w:r>
        <w:t>3.4.3. Предоставить победителю конкурса равнозначное компенсационное место для размещения НТО без проведения конкурса и заключения нового договора в случае внесения изменений в Схему по причине необходимости использования территории, на которой установлен НТО, для государственных и муниципальных нужд.</w:t>
      </w:r>
    </w:p>
    <w:p w:rsidR="00376588" w:rsidRDefault="00376588" w:rsidP="00376588">
      <w:pPr>
        <w:pStyle w:val="ConsPlusNormal"/>
        <w:spacing w:before="240"/>
        <w:ind w:firstLine="540"/>
        <w:jc w:val="both"/>
      </w:pPr>
      <w:r>
        <w:t>3.4.4. Требовать досрочного расторжения Договора и возмещения убытков в случае неосуществления деятельности более 6 месяцев, а также если Владелец НТО размещает НТО не в соответствии с его видом, специализацией, периодом размещения, перечнем мест размещения и иными условиями настоящего Договора.</w:t>
      </w:r>
    </w:p>
    <w:p w:rsidR="00376588" w:rsidRDefault="00376588" w:rsidP="00376588">
      <w:pPr>
        <w:pStyle w:val="ConsPlusNormal"/>
        <w:spacing w:before="240"/>
        <w:ind w:firstLine="540"/>
        <w:jc w:val="both"/>
      </w:pPr>
      <w:r>
        <w:t>3.4.5. В случае отказа Владельца НТО демонтировать и вывезти НТО при прекращении Договора в установленном порядке самостоятельно осуществить указанные действия с возмещением всех затрат Владельцем НТО.</w:t>
      </w:r>
    </w:p>
    <w:p w:rsidR="00376588" w:rsidRDefault="00376588" w:rsidP="00376588">
      <w:pPr>
        <w:pStyle w:val="ConsPlusNormal"/>
        <w:spacing w:before="240"/>
        <w:ind w:firstLine="540"/>
        <w:jc w:val="both"/>
      </w:pPr>
    </w:p>
    <w:p w:rsidR="00376588" w:rsidRDefault="00376588" w:rsidP="00376588">
      <w:pPr>
        <w:pStyle w:val="ConsPlusNormal"/>
        <w:jc w:val="both"/>
      </w:pPr>
    </w:p>
    <w:p w:rsidR="00376588" w:rsidRPr="00B753CF" w:rsidRDefault="00376588" w:rsidP="00376588">
      <w:pPr>
        <w:pStyle w:val="ConsPlusNormal"/>
        <w:jc w:val="center"/>
        <w:outlineLvl w:val="2"/>
        <w:rPr>
          <w:b/>
        </w:rPr>
      </w:pPr>
      <w:r w:rsidRPr="00B753CF">
        <w:rPr>
          <w:b/>
        </w:rPr>
        <w:t>4. Ответственность Сторон</w:t>
      </w:r>
    </w:p>
    <w:p w:rsidR="00376588" w:rsidRDefault="00376588" w:rsidP="00376588">
      <w:pPr>
        <w:pStyle w:val="ConsPlusNormal"/>
        <w:jc w:val="both"/>
      </w:pPr>
    </w:p>
    <w:p w:rsidR="00376588" w:rsidRDefault="00376588" w:rsidP="00376588">
      <w:pPr>
        <w:pStyle w:val="ConsPlusNormal"/>
        <w:ind w:firstLine="540"/>
        <w:jc w:val="both"/>
      </w:pPr>
      <w:r>
        <w:lastRenderedPageBreak/>
        <w:t>4.1.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w:t>
      </w:r>
    </w:p>
    <w:p w:rsidR="00376588" w:rsidRDefault="00376588" w:rsidP="00376588">
      <w:pPr>
        <w:pStyle w:val="ConsPlusNormal"/>
        <w:spacing w:before="240"/>
        <w:ind w:firstLine="540"/>
        <w:jc w:val="both"/>
      </w:pPr>
      <w:r>
        <w:t>4.2. Владелец НТО несет ответственность за достоверность и своевременность представляемых документов для заключения настоящего Договора.</w:t>
      </w:r>
    </w:p>
    <w:p w:rsidR="00376588" w:rsidRDefault="00376588" w:rsidP="00376588">
      <w:pPr>
        <w:pStyle w:val="ConsPlusNormal"/>
        <w:spacing w:before="240"/>
        <w:ind w:firstLine="540"/>
        <w:jc w:val="both"/>
      </w:pPr>
      <w:r>
        <w:t>4.3. Сторона, не исполнившая или ненадлежащим образом исполнившая обязательство по настоящему Договору, не несет за это ответственности перед другой Стороной,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6588" w:rsidRPr="00F74D9D" w:rsidRDefault="00376588" w:rsidP="00376588">
      <w:pPr>
        <w:pStyle w:val="ConsPlusNormal"/>
        <w:jc w:val="both"/>
        <w:rPr>
          <w:b/>
        </w:rPr>
      </w:pPr>
    </w:p>
    <w:p w:rsidR="00376588" w:rsidRPr="00F74D9D" w:rsidRDefault="00376588" w:rsidP="00376588">
      <w:pPr>
        <w:pStyle w:val="ConsPlusNormal"/>
        <w:jc w:val="center"/>
        <w:outlineLvl w:val="2"/>
        <w:rPr>
          <w:b/>
        </w:rPr>
      </w:pPr>
      <w:r w:rsidRPr="00F74D9D">
        <w:rPr>
          <w:b/>
        </w:rPr>
        <w:t>5. Изменение и расторжение Договора</w:t>
      </w:r>
    </w:p>
    <w:p w:rsidR="00376588" w:rsidRPr="00F74D9D" w:rsidRDefault="00376588" w:rsidP="00376588">
      <w:pPr>
        <w:pStyle w:val="ConsPlusNormal"/>
        <w:jc w:val="both"/>
        <w:rPr>
          <w:b/>
        </w:rPr>
      </w:pPr>
    </w:p>
    <w:p w:rsidR="00376588" w:rsidRDefault="00376588" w:rsidP="00376588">
      <w:pPr>
        <w:pStyle w:val="ConsPlusNormal"/>
        <w:ind w:firstLine="540"/>
        <w:jc w:val="both"/>
      </w:pPr>
      <w:r>
        <w:t>5.1. Внесение изменений в настоящий договор осуществляется путем заключения дополнительного соглашения, подписываемого Сторонами.</w:t>
      </w:r>
    </w:p>
    <w:p w:rsidR="00376588" w:rsidRDefault="00376588" w:rsidP="00376588">
      <w:pPr>
        <w:pStyle w:val="ConsPlusNormal"/>
        <w:spacing w:before="240"/>
        <w:ind w:firstLine="540"/>
        <w:jc w:val="both"/>
      </w:pPr>
      <w:r>
        <w:t>5.2. Стороны вправе досрочно расторгнуть Договор по письменному соглашению.</w:t>
      </w:r>
    </w:p>
    <w:p w:rsidR="00376588" w:rsidRDefault="00376588" w:rsidP="00376588">
      <w:pPr>
        <w:pStyle w:val="ConsPlusNormal"/>
        <w:spacing w:before="240"/>
        <w:ind w:firstLine="540"/>
        <w:jc w:val="both"/>
      </w:pPr>
      <w:r>
        <w:t>5.3. Администрация вправе досрочно в одностороннем порядке отказаться от исполнения настоящего Договора по следующим основаниям:</w:t>
      </w:r>
    </w:p>
    <w:p w:rsidR="00376588" w:rsidRDefault="00376588" w:rsidP="00376588">
      <w:pPr>
        <w:pStyle w:val="ConsPlusNormal"/>
        <w:spacing w:before="240"/>
        <w:ind w:firstLine="540"/>
        <w:jc w:val="both"/>
      </w:pPr>
      <w:r>
        <w:t>5.3.1. Прекращение Владельцем НТО в установленном законом порядке своей деятельности.</w:t>
      </w:r>
    </w:p>
    <w:p w:rsidR="00376588" w:rsidRDefault="00376588" w:rsidP="00376588">
      <w:pPr>
        <w:pStyle w:val="ConsPlusNormal"/>
        <w:spacing w:before="240"/>
        <w:ind w:firstLine="540"/>
        <w:jc w:val="both"/>
      </w:pPr>
      <w:r>
        <w:t>5.3.2. Наличие более двух фактов реализации групп товаров, не предусмотренных для данного места размещения НТО, утвержденной Схемой, что подтверждено соответствующими актами обследования.</w:t>
      </w:r>
    </w:p>
    <w:p w:rsidR="00376588" w:rsidRDefault="00376588" w:rsidP="00376588">
      <w:pPr>
        <w:pStyle w:val="ConsPlusNormal"/>
        <w:spacing w:before="240"/>
        <w:ind w:firstLine="540"/>
        <w:jc w:val="both"/>
      </w:pPr>
      <w:r>
        <w:t>5.3.3. Выявление несоответствия НТО проектной документации (изменение внешнего вида, размеров, площади НТО в ходе его эксплуатации, возведение пристроек, надстройка дополнительных антресолей и этажей), что подтверждено соответствующими актами обследования.</w:t>
      </w:r>
    </w:p>
    <w:p w:rsidR="00376588" w:rsidRDefault="00376588" w:rsidP="00376588">
      <w:pPr>
        <w:pStyle w:val="ConsPlusNormal"/>
        <w:spacing w:before="240"/>
        <w:ind w:firstLine="540"/>
        <w:jc w:val="both"/>
      </w:pPr>
      <w:r>
        <w:t>5.3.4. Не внесение Владельцем НТО оплаты по Договору в соответствии с условиями Договора.</w:t>
      </w:r>
    </w:p>
    <w:p w:rsidR="00376588" w:rsidRDefault="00376588" w:rsidP="00376588">
      <w:pPr>
        <w:pStyle w:val="ConsPlusNormal"/>
        <w:spacing w:before="240"/>
        <w:ind w:firstLine="540"/>
        <w:jc w:val="both"/>
      </w:pPr>
      <w:r>
        <w:t>5.3.5. Не осуществление деятельности в НТО более 6 месяцев с момента заключения Договора, что подтверждено актом обследования.</w:t>
      </w:r>
    </w:p>
    <w:p w:rsidR="00376588" w:rsidRDefault="00376588" w:rsidP="00376588">
      <w:pPr>
        <w:pStyle w:val="ConsPlusNormal"/>
        <w:spacing w:before="240"/>
        <w:ind w:firstLine="540"/>
        <w:jc w:val="both"/>
      </w:pPr>
      <w:r>
        <w:t>5.3.6. Передачи права на размещение НТО третьим лицам.</w:t>
      </w:r>
    </w:p>
    <w:p w:rsidR="00376588" w:rsidRDefault="00376588" w:rsidP="00376588">
      <w:pPr>
        <w:pStyle w:val="ConsPlusNormal"/>
        <w:spacing w:before="240"/>
        <w:ind w:firstLine="540"/>
        <w:jc w:val="both"/>
      </w:pPr>
      <w:r>
        <w:t>5.4. В случае намерения одной из Сторон досрочно расторгнуть договор, она направляет другой Стороне не менее чем за 14 дней письменное уведомление о расторжении договора с приложением дополнительного соглашения о расторжении договора.</w:t>
      </w:r>
    </w:p>
    <w:p w:rsidR="00376588" w:rsidRDefault="00376588" w:rsidP="00376588">
      <w:pPr>
        <w:pStyle w:val="ConsPlusNormal"/>
        <w:spacing w:before="240"/>
        <w:ind w:firstLine="540"/>
        <w:jc w:val="both"/>
      </w:pPr>
      <w:r>
        <w:t>5.5. Договор может быть досрочно расторгнут в иных случаях, предусмотренных законодательством Российской Федерации.</w:t>
      </w:r>
    </w:p>
    <w:p w:rsidR="00376588" w:rsidRDefault="00376588" w:rsidP="00376588">
      <w:pPr>
        <w:pStyle w:val="ConsPlusNormal"/>
        <w:spacing w:before="240"/>
        <w:ind w:firstLine="540"/>
        <w:jc w:val="both"/>
      </w:pPr>
    </w:p>
    <w:p w:rsidR="00376588" w:rsidRDefault="00376588" w:rsidP="00376588">
      <w:pPr>
        <w:pStyle w:val="ConsPlusNormal"/>
        <w:jc w:val="both"/>
      </w:pPr>
    </w:p>
    <w:p w:rsidR="00376588" w:rsidRPr="00F74D9D" w:rsidRDefault="00376588" w:rsidP="00376588">
      <w:pPr>
        <w:pStyle w:val="ConsPlusNormal"/>
        <w:jc w:val="center"/>
        <w:outlineLvl w:val="2"/>
        <w:rPr>
          <w:b/>
        </w:rPr>
      </w:pPr>
      <w:r w:rsidRPr="00F74D9D">
        <w:rPr>
          <w:b/>
        </w:rPr>
        <w:t>6. Порядок разрешения споров</w:t>
      </w:r>
    </w:p>
    <w:p w:rsidR="00376588" w:rsidRPr="00F74D9D" w:rsidRDefault="00376588" w:rsidP="00376588">
      <w:pPr>
        <w:pStyle w:val="ConsPlusNormal"/>
        <w:jc w:val="both"/>
        <w:rPr>
          <w:b/>
        </w:rPr>
      </w:pPr>
    </w:p>
    <w:p w:rsidR="00376588" w:rsidRDefault="00376588" w:rsidP="00376588">
      <w:pPr>
        <w:pStyle w:val="ConsPlusNormal"/>
        <w:ind w:firstLine="540"/>
        <w:jc w:val="both"/>
      </w:pPr>
      <w:r>
        <w:t>6.1. Все споры, возникшие при исполнении настоящего Договора, Стороны решают путем переговоров.</w:t>
      </w:r>
    </w:p>
    <w:p w:rsidR="00376588" w:rsidRDefault="00376588" w:rsidP="00376588">
      <w:pPr>
        <w:pStyle w:val="ConsPlusNormal"/>
        <w:spacing w:before="240"/>
        <w:ind w:firstLine="540"/>
        <w:jc w:val="both"/>
      </w:pPr>
      <w:r>
        <w:lastRenderedPageBreak/>
        <w:t>6.2. При невозможности урегулирования разногласий в процессе переговоров они подлежат разрешению в судебном порядке в соответствии с действующим законодательством Российской Федерации.</w:t>
      </w:r>
    </w:p>
    <w:p w:rsidR="00376588" w:rsidRDefault="00376588" w:rsidP="00376588">
      <w:pPr>
        <w:pStyle w:val="ConsPlusNormal"/>
        <w:spacing w:before="240"/>
        <w:ind w:firstLine="540"/>
        <w:jc w:val="both"/>
      </w:pPr>
    </w:p>
    <w:p w:rsidR="00376588" w:rsidRDefault="00376588" w:rsidP="00376588">
      <w:pPr>
        <w:pStyle w:val="ConsPlusNormal"/>
        <w:spacing w:before="240"/>
        <w:ind w:firstLine="540"/>
        <w:jc w:val="both"/>
      </w:pPr>
    </w:p>
    <w:p w:rsidR="00376588" w:rsidRDefault="00376588" w:rsidP="00376588">
      <w:pPr>
        <w:pStyle w:val="ConsPlusNormal"/>
        <w:jc w:val="both"/>
      </w:pPr>
    </w:p>
    <w:p w:rsidR="00376588" w:rsidRPr="00F74D9D" w:rsidRDefault="00376588" w:rsidP="00376588">
      <w:pPr>
        <w:pStyle w:val="ConsPlusNormal"/>
        <w:jc w:val="center"/>
        <w:outlineLvl w:val="2"/>
        <w:rPr>
          <w:b/>
        </w:rPr>
      </w:pPr>
      <w:r w:rsidRPr="00F74D9D">
        <w:rPr>
          <w:b/>
        </w:rPr>
        <w:t>7. Заключительные положения</w:t>
      </w:r>
    </w:p>
    <w:p w:rsidR="00376588" w:rsidRDefault="00376588" w:rsidP="00376588">
      <w:pPr>
        <w:pStyle w:val="ConsPlusNormal"/>
        <w:jc w:val="both"/>
      </w:pPr>
    </w:p>
    <w:p w:rsidR="00376588" w:rsidRDefault="00376588" w:rsidP="00376588">
      <w:pPr>
        <w:pStyle w:val="ConsPlusNormal"/>
        <w:ind w:firstLine="540"/>
        <w:jc w:val="both"/>
      </w:pPr>
      <w:r>
        <w:t>7.1. Настоящий Договор действует с момента его подписания Сторонами и до "___" ____________ 202__ года.</w:t>
      </w:r>
    </w:p>
    <w:p w:rsidR="00376588" w:rsidRDefault="00376588" w:rsidP="00376588">
      <w:pPr>
        <w:pStyle w:val="ConsPlusNormal"/>
        <w:spacing w:before="240"/>
        <w:ind w:firstLine="540"/>
        <w:jc w:val="both"/>
      </w:pPr>
      <w:r>
        <w:t>7.2. Все изменения и дополнения к настоящему Договору имеют юридическую силу, если они совершены в письменном виде и подписаны обеими Сторонами.</w:t>
      </w:r>
    </w:p>
    <w:p w:rsidR="00376588" w:rsidRDefault="00376588" w:rsidP="00376588">
      <w:pPr>
        <w:pStyle w:val="ConsPlusNormal"/>
        <w:spacing w:before="240"/>
        <w:ind w:firstLine="540"/>
        <w:jc w:val="both"/>
      </w:pPr>
      <w:r>
        <w:t>7.3. По всем вопросам, не отраженным в настоящем Договоре, Стороны будут руководствоваться нормами и положениями действующего законодательства Российской Федерации.</w:t>
      </w:r>
    </w:p>
    <w:p w:rsidR="00376588" w:rsidRDefault="00376588" w:rsidP="00376588">
      <w:pPr>
        <w:pStyle w:val="ConsPlusNormal"/>
        <w:spacing w:before="240"/>
        <w:ind w:firstLine="540"/>
        <w:jc w:val="both"/>
      </w:pPr>
      <w:r>
        <w:t>7.4.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городского поселения город Баймак МР Баймакский район Республики Башкортостан не менее 5 лет по истечении срока действия.</w:t>
      </w:r>
    </w:p>
    <w:p w:rsidR="00376588" w:rsidRDefault="00376588" w:rsidP="00376588">
      <w:pPr>
        <w:pStyle w:val="ConsPlusNormal"/>
        <w:spacing w:before="240"/>
        <w:ind w:firstLine="540"/>
        <w:jc w:val="both"/>
      </w:pPr>
      <w:r>
        <w:t>7.5. Договор прекращает свое действие по окончании его срока, а также в любой другой срок по соглашению Сторон.</w:t>
      </w:r>
    </w:p>
    <w:p w:rsidR="00376588" w:rsidRDefault="00376588" w:rsidP="00376588">
      <w:pPr>
        <w:pStyle w:val="ConsPlusNormal"/>
        <w:spacing w:before="240"/>
        <w:ind w:firstLine="540"/>
        <w:jc w:val="both"/>
      </w:pPr>
      <w:r>
        <w:t>7.6. Администрация городского поселения город Баймак МР Баймакский район Республики Башкортостан вправе пролонгировать настоящий договор на срок 5 лет, если ни одна из сторон письменно не заявит о намерении его расторгнуть за 15 календарных дней до истечения установленного срока.</w:t>
      </w:r>
    </w:p>
    <w:p w:rsidR="00163E0B" w:rsidRPr="00913CF8" w:rsidRDefault="00163E0B" w:rsidP="00FB20BC">
      <w:pPr>
        <w:pStyle w:val="ConsPlusNormal"/>
        <w:jc w:val="both"/>
        <w:rPr>
          <w:sz w:val="28"/>
          <w:szCs w:val="28"/>
        </w:rPr>
      </w:pPr>
    </w:p>
    <w:sectPr w:rsidR="00163E0B" w:rsidRPr="00913CF8" w:rsidSect="00376588">
      <w:pgSz w:w="11906" w:h="16838"/>
      <w:pgMar w:top="1134" w:right="1134" w:bottom="1134"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ED" w:rsidRDefault="000346ED" w:rsidP="00D6551C">
      <w:pPr>
        <w:spacing w:after="0" w:line="240" w:lineRule="auto"/>
      </w:pPr>
      <w:r>
        <w:separator/>
      </w:r>
    </w:p>
  </w:endnote>
  <w:endnote w:type="continuationSeparator" w:id="0">
    <w:p w:rsidR="000346ED" w:rsidRDefault="000346ED" w:rsidP="00D6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5196"/>
      <w:docPartObj>
        <w:docPartGallery w:val="Page Numbers (Bottom of Page)"/>
        <w:docPartUnique/>
      </w:docPartObj>
    </w:sdtPr>
    <w:sdtEndPr/>
    <w:sdtContent>
      <w:p w:rsidR="00541E63" w:rsidRDefault="00541E63" w:rsidP="00D6551C">
        <w:pPr>
          <w:pStyle w:val="af1"/>
          <w:jc w:val="center"/>
        </w:pPr>
        <w:r>
          <w:fldChar w:fldCharType="begin"/>
        </w:r>
        <w:r>
          <w:instrText>PAGE   \* MERGEFORMAT</w:instrText>
        </w:r>
        <w:r>
          <w:fldChar w:fldCharType="separate"/>
        </w:r>
        <w:r w:rsidR="003C2A20">
          <w:rPr>
            <w:noProof/>
          </w:rPr>
          <w:t>1</w:t>
        </w:r>
        <w:r>
          <w:fldChar w:fldCharType="end"/>
        </w:r>
      </w:p>
    </w:sdtContent>
  </w:sdt>
  <w:p w:rsidR="00541E63" w:rsidRDefault="00541E6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ED" w:rsidRDefault="000346ED" w:rsidP="00D6551C">
      <w:pPr>
        <w:spacing w:after="0" w:line="240" w:lineRule="auto"/>
      </w:pPr>
      <w:r>
        <w:separator/>
      </w:r>
    </w:p>
  </w:footnote>
  <w:footnote w:type="continuationSeparator" w:id="0">
    <w:p w:rsidR="000346ED" w:rsidRDefault="000346ED" w:rsidP="00D6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54F"/>
    <w:multiLevelType w:val="hybridMultilevel"/>
    <w:tmpl w:val="54CEF4F0"/>
    <w:lvl w:ilvl="0" w:tplc="7F0A24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496506B"/>
    <w:multiLevelType w:val="hybridMultilevel"/>
    <w:tmpl w:val="A95EED5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7B34987"/>
    <w:multiLevelType w:val="multilevel"/>
    <w:tmpl w:val="BD5ABB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2."/>
      <w:lvlJc w:val="left"/>
      <w:pPr>
        <w:ind w:left="77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2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44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16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8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0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2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04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15:restartNumberingAfterBreak="0">
    <w:nsid w:val="40D56894"/>
    <w:multiLevelType w:val="hybridMultilevel"/>
    <w:tmpl w:val="8FCE79BC"/>
    <w:lvl w:ilvl="0" w:tplc="8C7ABFC2">
      <w:start w:val="1"/>
      <w:numFmt w:val="decimal"/>
      <w:lvlText w:val="%1."/>
      <w:lvlJc w:val="left"/>
      <w:pPr>
        <w:ind w:left="3545"/>
      </w:pPr>
      <w:rPr>
        <w:rFonts w:ascii="Times New Roman" w:eastAsia="Times New Roman" w:hAnsi="Times New Roman" w:cs="Times New Roman"/>
        <w:b w:val="0"/>
        <w:i w:val="0"/>
        <w:strike w:val="0"/>
        <w:dstrike w:val="0"/>
        <w:color w:val="000000"/>
        <w:sz w:val="30"/>
        <w:szCs w:val="30"/>
        <w:u w:val="none" w:color="000000"/>
        <w:vertAlign w:val="baseline"/>
      </w:rPr>
    </w:lvl>
    <w:lvl w:ilvl="1" w:tplc="0F00F520">
      <w:start w:val="1"/>
      <w:numFmt w:val="lowerLetter"/>
      <w:lvlText w:val="%2"/>
      <w:lvlJc w:val="left"/>
      <w:pPr>
        <w:ind w:left="6982"/>
      </w:pPr>
      <w:rPr>
        <w:rFonts w:ascii="Times New Roman" w:eastAsia="Times New Roman" w:hAnsi="Times New Roman" w:cs="Times New Roman"/>
        <w:b w:val="0"/>
        <w:i w:val="0"/>
        <w:strike w:val="0"/>
        <w:dstrike w:val="0"/>
        <w:color w:val="000000"/>
        <w:sz w:val="30"/>
        <w:szCs w:val="30"/>
        <w:u w:val="none" w:color="000000"/>
        <w:vertAlign w:val="baseline"/>
      </w:rPr>
    </w:lvl>
    <w:lvl w:ilvl="2" w:tplc="504E1984">
      <w:start w:val="1"/>
      <w:numFmt w:val="lowerRoman"/>
      <w:lvlText w:val="%3"/>
      <w:lvlJc w:val="left"/>
      <w:pPr>
        <w:ind w:left="7702"/>
      </w:pPr>
      <w:rPr>
        <w:rFonts w:ascii="Times New Roman" w:eastAsia="Times New Roman" w:hAnsi="Times New Roman" w:cs="Times New Roman"/>
        <w:b w:val="0"/>
        <w:i w:val="0"/>
        <w:strike w:val="0"/>
        <w:dstrike w:val="0"/>
        <w:color w:val="000000"/>
        <w:sz w:val="30"/>
        <w:szCs w:val="30"/>
        <w:u w:val="none" w:color="000000"/>
        <w:vertAlign w:val="baseline"/>
      </w:rPr>
    </w:lvl>
    <w:lvl w:ilvl="3" w:tplc="3E6AE510">
      <w:start w:val="1"/>
      <w:numFmt w:val="decimal"/>
      <w:lvlText w:val="%4"/>
      <w:lvlJc w:val="left"/>
      <w:pPr>
        <w:ind w:left="8422"/>
      </w:pPr>
      <w:rPr>
        <w:rFonts w:ascii="Times New Roman" w:eastAsia="Times New Roman" w:hAnsi="Times New Roman" w:cs="Times New Roman"/>
        <w:b w:val="0"/>
        <w:i w:val="0"/>
        <w:strike w:val="0"/>
        <w:dstrike w:val="0"/>
        <w:color w:val="000000"/>
        <w:sz w:val="30"/>
        <w:szCs w:val="30"/>
        <w:u w:val="none" w:color="000000"/>
        <w:vertAlign w:val="baseline"/>
      </w:rPr>
    </w:lvl>
    <w:lvl w:ilvl="4" w:tplc="36B2CA36">
      <w:start w:val="1"/>
      <w:numFmt w:val="lowerLetter"/>
      <w:lvlText w:val="%5"/>
      <w:lvlJc w:val="left"/>
      <w:pPr>
        <w:ind w:left="9142"/>
      </w:pPr>
      <w:rPr>
        <w:rFonts w:ascii="Times New Roman" w:eastAsia="Times New Roman" w:hAnsi="Times New Roman" w:cs="Times New Roman"/>
        <w:b w:val="0"/>
        <w:i w:val="0"/>
        <w:strike w:val="0"/>
        <w:dstrike w:val="0"/>
        <w:color w:val="000000"/>
        <w:sz w:val="30"/>
        <w:szCs w:val="30"/>
        <w:u w:val="none" w:color="000000"/>
        <w:vertAlign w:val="baseline"/>
      </w:rPr>
    </w:lvl>
    <w:lvl w:ilvl="5" w:tplc="17FA3C82">
      <w:start w:val="1"/>
      <w:numFmt w:val="lowerRoman"/>
      <w:lvlText w:val="%6"/>
      <w:lvlJc w:val="left"/>
      <w:pPr>
        <w:ind w:left="9862"/>
      </w:pPr>
      <w:rPr>
        <w:rFonts w:ascii="Times New Roman" w:eastAsia="Times New Roman" w:hAnsi="Times New Roman" w:cs="Times New Roman"/>
        <w:b w:val="0"/>
        <w:i w:val="0"/>
        <w:strike w:val="0"/>
        <w:dstrike w:val="0"/>
        <w:color w:val="000000"/>
        <w:sz w:val="30"/>
        <w:szCs w:val="30"/>
        <w:u w:val="none" w:color="000000"/>
        <w:vertAlign w:val="baseline"/>
      </w:rPr>
    </w:lvl>
    <w:lvl w:ilvl="6" w:tplc="D55823C6">
      <w:start w:val="1"/>
      <w:numFmt w:val="decimal"/>
      <w:lvlText w:val="%7"/>
      <w:lvlJc w:val="left"/>
      <w:pPr>
        <w:ind w:left="10582"/>
      </w:pPr>
      <w:rPr>
        <w:rFonts w:ascii="Times New Roman" w:eastAsia="Times New Roman" w:hAnsi="Times New Roman" w:cs="Times New Roman"/>
        <w:b w:val="0"/>
        <w:i w:val="0"/>
        <w:strike w:val="0"/>
        <w:dstrike w:val="0"/>
        <w:color w:val="000000"/>
        <w:sz w:val="30"/>
        <w:szCs w:val="30"/>
        <w:u w:val="none" w:color="000000"/>
        <w:vertAlign w:val="baseline"/>
      </w:rPr>
    </w:lvl>
    <w:lvl w:ilvl="7" w:tplc="B30C7256">
      <w:start w:val="1"/>
      <w:numFmt w:val="lowerLetter"/>
      <w:lvlText w:val="%8"/>
      <w:lvlJc w:val="left"/>
      <w:pPr>
        <w:ind w:left="11302"/>
      </w:pPr>
      <w:rPr>
        <w:rFonts w:ascii="Times New Roman" w:eastAsia="Times New Roman" w:hAnsi="Times New Roman" w:cs="Times New Roman"/>
        <w:b w:val="0"/>
        <w:i w:val="0"/>
        <w:strike w:val="0"/>
        <w:dstrike w:val="0"/>
        <w:color w:val="000000"/>
        <w:sz w:val="30"/>
        <w:szCs w:val="30"/>
        <w:u w:val="none" w:color="000000"/>
        <w:vertAlign w:val="baseline"/>
      </w:rPr>
    </w:lvl>
    <w:lvl w:ilvl="8" w:tplc="E828E2F4">
      <w:start w:val="1"/>
      <w:numFmt w:val="lowerRoman"/>
      <w:lvlText w:val="%9"/>
      <w:lvlJc w:val="left"/>
      <w:pPr>
        <w:ind w:left="12022"/>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4" w15:restartNumberingAfterBreak="0">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2DF43CA"/>
    <w:multiLevelType w:val="multilevel"/>
    <w:tmpl w:val="82C085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5C1373B"/>
    <w:multiLevelType w:val="multilevel"/>
    <w:tmpl w:val="EBC0CCE4"/>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4"/>
    <w:rsid w:val="00000CF0"/>
    <w:rsid w:val="00004392"/>
    <w:rsid w:val="0001615F"/>
    <w:rsid w:val="000178E9"/>
    <w:rsid w:val="0002229C"/>
    <w:rsid w:val="00026DA1"/>
    <w:rsid w:val="000275B2"/>
    <w:rsid w:val="000321AA"/>
    <w:rsid w:val="00032649"/>
    <w:rsid w:val="00033C1D"/>
    <w:rsid w:val="000346ED"/>
    <w:rsid w:val="000374E0"/>
    <w:rsid w:val="00047F5B"/>
    <w:rsid w:val="000541ED"/>
    <w:rsid w:val="0005635A"/>
    <w:rsid w:val="000573B2"/>
    <w:rsid w:val="00057987"/>
    <w:rsid w:val="00066F30"/>
    <w:rsid w:val="00067015"/>
    <w:rsid w:val="00067F55"/>
    <w:rsid w:val="000812F0"/>
    <w:rsid w:val="00082C39"/>
    <w:rsid w:val="00091992"/>
    <w:rsid w:val="00093A02"/>
    <w:rsid w:val="00097AF3"/>
    <w:rsid w:val="000B155C"/>
    <w:rsid w:val="000B7068"/>
    <w:rsid w:val="000C2F2D"/>
    <w:rsid w:val="000C474E"/>
    <w:rsid w:val="000C4EA8"/>
    <w:rsid w:val="000C6CD4"/>
    <w:rsid w:val="000D3956"/>
    <w:rsid w:val="000D7114"/>
    <w:rsid w:val="000E6F7D"/>
    <w:rsid w:val="000E7F2D"/>
    <w:rsid w:val="000F5684"/>
    <w:rsid w:val="000F5908"/>
    <w:rsid w:val="000F6C64"/>
    <w:rsid w:val="00101369"/>
    <w:rsid w:val="001117AB"/>
    <w:rsid w:val="001118A1"/>
    <w:rsid w:val="00113B92"/>
    <w:rsid w:val="00115271"/>
    <w:rsid w:val="001173EC"/>
    <w:rsid w:val="00117B10"/>
    <w:rsid w:val="00135E3D"/>
    <w:rsid w:val="00137704"/>
    <w:rsid w:val="001403A5"/>
    <w:rsid w:val="00145257"/>
    <w:rsid w:val="00153840"/>
    <w:rsid w:val="00155E5D"/>
    <w:rsid w:val="00163E0B"/>
    <w:rsid w:val="00170097"/>
    <w:rsid w:val="00177987"/>
    <w:rsid w:val="00187386"/>
    <w:rsid w:val="00187979"/>
    <w:rsid w:val="0019676B"/>
    <w:rsid w:val="001B0CA0"/>
    <w:rsid w:val="001B3676"/>
    <w:rsid w:val="001B49C0"/>
    <w:rsid w:val="001B7146"/>
    <w:rsid w:val="001B7A05"/>
    <w:rsid w:val="001C1901"/>
    <w:rsid w:val="001C5107"/>
    <w:rsid w:val="001C7C79"/>
    <w:rsid w:val="001D7484"/>
    <w:rsid w:val="001E2DD5"/>
    <w:rsid w:val="001E6760"/>
    <w:rsid w:val="001F0D3D"/>
    <w:rsid w:val="001F1CF0"/>
    <w:rsid w:val="001F36A6"/>
    <w:rsid w:val="00201B3D"/>
    <w:rsid w:val="0020249E"/>
    <w:rsid w:val="00205CD2"/>
    <w:rsid w:val="002067A9"/>
    <w:rsid w:val="002073AA"/>
    <w:rsid w:val="00211B73"/>
    <w:rsid w:val="00212140"/>
    <w:rsid w:val="00221D61"/>
    <w:rsid w:val="0022356E"/>
    <w:rsid w:val="00224BD1"/>
    <w:rsid w:val="00225FC0"/>
    <w:rsid w:val="00227757"/>
    <w:rsid w:val="002312E7"/>
    <w:rsid w:val="00233809"/>
    <w:rsid w:val="00237051"/>
    <w:rsid w:val="00240276"/>
    <w:rsid w:val="00243596"/>
    <w:rsid w:val="002479AD"/>
    <w:rsid w:val="002511B7"/>
    <w:rsid w:val="00253502"/>
    <w:rsid w:val="00253B94"/>
    <w:rsid w:val="00260395"/>
    <w:rsid w:val="00261D58"/>
    <w:rsid w:val="00266D75"/>
    <w:rsid w:val="00267CFF"/>
    <w:rsid w:val="0027101F"/>
    <w:rsid w:val="002751B8"/>
    <w:rsid w:val="002A2A7C"/>
    <w:rsid w:val="002B6238"/>
    <w:rsid w:val="002B6293"/>
    <w:rsid w:val="002C339B"/>
    <w:rsid w:val="002C6287"/>
    <w:rsid w:val="002D2485"/>
    <w:rsid w:val="002D3EC8"/>
    <w:rsid w:val="002E0916"/>
    <w:rsid w:val="002E1158"/>
    <w:rsid w:val="002E643E"/>
    <w:rsid w:val="002E6C5C"/>
    <w:rsid w:val="00312C45"/>
    <w:rsid w:val="00315DA2"/>
    <w:rsid w:val="00317328"/>
    <w:rsid w:val="00336CD4"/>
    <w:rsid w:val="00351BD5"/>
    <w:rsid w:val="00353641"/>
    <w:rsid w:val="003577C5"/>
    <w:rsid w:val="003642B8"/>
    <w:rsid w:val="003671BF"/>
    <w:rsid w:val="0036721E"/>
    <w:rsid w:val="003711C6"/>
    <w:rsid w:val="00373C79"/>
    <w:rsid w:val="003757B0"/>
    <w:rsid w:val="00376588"/>
    <w:rsid w:val="00381019"/>
    <w:rsid w:val="00385F91"/>
    <w:rsid w:val="00391F44"/>
    <w:rsid w:val="0039299C"/>
    <w:rsid w:val="00393566"/>
    <w:rsid w:val="003940B8"/>
    <w:rsid w:val="003B499B"/>
    <w:rsid w:val="003B68DF"/>
    <w:rsid w:val="003C1278"/>
    <w:rsid w:val="003C18A5"/>
    <w:rsid w:val="003C2A20"/>
    <w:rsid w:val="003D31D6"/>
    <w:rsid w:val="003D434D"/>
    <w:rsid w:val="003E40ED"/>
    <w:rsid w:val="003F09AB"/>
    <w:rsid w:val="00404EE9"/>
    <w:rsid w:val="00411B0A"/>
    <w:rsid w:val="0041279D"/>
    <w:rsid w:val="00423D42"/>
    <w:rsid w:val="00423FB4"/>
    <w:rsid w:val="00424741"/>
    <w:rsid w:val="0044455C"/>
    <w:rsid w:val="00451909"/>
    <w:rsid w:val="00457494"/>
    <w:rsid w:val="00463AFA"/>
    <w:rsid w:val="0047032D"/>
    <w:rsid w:val="00472A80"/>
    <w:rsid w:val="00472AFF"/>
    <w:rsid w:val="00475176"/>
    <w:rsid w:val="00475274"/>
    <w:rsid w:val="004757C0"/>
    <w:rsid w:val="00495DD1"/>
    <w:rsid w:val="004A3552"/>
    <w:rsid w:val="004B0000"/>
    <w:rsid w:val="004B08E2"/>
    <w:rsid w:val="004C16BC"/>
    <w:rsid w:val="004C3AAD"/>
    <w:rsid w:val="004C74A7"/>
    <w:rsid w:val="004C7E4C"/>
    <w:rsid w:val="004D0D86"/>
    <w:rsid w:val="004D1F1C"/>
    <w:rsid w:val="004D2321"/>
    <w:rsid w:val="004D28E9"/>
    <w:rsid w:val="004D3BF9"/>
    <w:rsid w:val="004D6EE7"/>
    <w:rsid w:val="004D6F01"/>
    <w:rsid w:val="004E12BD"/>
    <w:rsid w:val="004E424E"/>
    <w:rsid w:val="004F03E3"/>
    <w:rsid w:val="004F0BA1"/>
    <w:rsid w:val="004F5179"/>
    <w:rsid w:val="004F59D3"/>
    <w:rsid w:val="00500135"/>
    <w:rsid w:val="005045C9"/>
    <w:rsid w:val="005110FA"/>
    <w:rsid w:val="00517025"/>
    <w:rsid w:val="00520348"/>
    <w:rsid w:val="005245BC"/>
    <w:rsid w:val="0053044D"/>
    <w:rsid w:val="0053204D"/>
    <w:rsid w:val="00536F3B"/>
    <w:rsid w:val="005371F0"/>
    <w:rsid w:val="005409FD"/>
    <w:rsid w:val="00541E63"/>
    <w:rsid w:val="005453BB"/>
    <w:rsid w:val="00550623"/>
    <w:rsid w:val="00557B2C"/>
    <w:rsid w:val="00567F22"/>
    <w:rsid w:val="00567F30"/>
    <w:rsid w:val="00572354"/>
    <w:rsid w:val="00572E96"/>
    <w:rsid w:val="005730C7"/>
    <w:rsid w:val="0057333E"/>
    <w:rsid w:val="005773E9"/>
    <w:rsid w:val="005814EF"/>
    <w:rsid w:val="00593F6F"/>
    <w:rsid w:val="00594D9F"/>
    <w:rsid w:val="00596306"/>
    <w:rsid w:val="005966B3"/>
    <w:rsid w:val="00596F01"/>
    <w:rsid w:val="00597894"/>
    <w:rsid w:val="005A0985"/>
    <w:rsid w:val="005A693E"/>
    <w:rsid w:val="005B0745"/>
    <w:rsid w:val="005C1810"/>
    <w:rsid w:val="005C5E06"/>
    <w:rsid w:val="005C6D27"/>
    <w:rsid w:val="005E2EF2"/>
    <w:rsid w:val="005E34D0"/>
    <w:rsid w:val="005E47A3"/>
    <w:rsid w:val="005F3D10"/>
    <w:rsid w:val="0060000D"/>
    <w:rsid w:val="00602A7B"/>
    <w:rsid w:val="00610865"/>
    <w:rsid w:val="006125FD"/>
    <w:rsid w:val="00613074"/>
    <w:rsid w:val="00613451"/>
    <w:rsid w:val="00613E0B"/>
    <w:rsid w:val="00616D7A"/>
    <w:rsid w:val="00622EAF"/>
    <w:rsid w:val="00624074"/>
    <w:rsid w:val="0063204F"/>
    <w:rsid w:val="00632C1E"/>
    <w:rsid w:val="00632C62"/>
    <w:rsid w:val="006350A2"/>
    <w:rsid w:val="00643FC3"/>
    <w:rsid w:val="0064545F"/>
    <w:rsid w:val="00646E70"/>
    <w:rsid w:val="00652970"/>
    <w:rsid w:val="006533E9"/>
    <w:rsid w:val="00663FE4"/>
    <w:rsid w:val="00672082"/>
    <w:rsid w:val="006806B7"/>
    <w:rsid w:val="00684624"/>
    <w:rsid w:val="006867C1"/>
    <w:rsid w:val="00690814"/>
    <w:rsid w:val="006948DA"/>
    <w:rsid w:val="00696E22"/>
    <w:rsid w:val="0069730C"/>
    <w:rsid w:val="006A03EA"/>
    <w:rsid w:val="006A6F75"/>
    <w:rsid w:val="006C2262"/>
    <w:rsid w:val="006C30B6"/>
    <w:rsid w:val="006D2AFD"/>
    <w:rsid w:val="006D3A8C"/>
    <w:rsid w:val="006E0EA9"/>
    <w:rsid w:val="006E1B8E"/>
    <w:rsid w:val="006E7544"/>
    <w:rsid w:val="006E75B5"/>
    <w:rsid w:val="006F0B43"/>
    <w:rsid w:val="006F201F"/>
    <w:rsid w:val="006F2076"/>
    <w:rsid w:val="006F3235"/>
    <w:rsid w:val="006F478F"/>
    <w:rsid w:val="006F4D05"/>
    <w:rsid w:val="007005B0"/>
    <w:rsid w:val="00702A03"/>
    <w:rsid w:val="00713532"/>
    <w:rsid w:val="00714AC2"/>
    <w:rsid w:val="00721DAC"/>
    <w:rsid w:val="00727D40"/>
    <w:rsid w:val="007332BF"/>
    <w:rsid w:val="0073718A"/>
    <w:rsid w:val="0074091E"/>
    <w:rsid w:val="007421D0"/>
    <w:rsid w:val="0074470E"/>
    <w:rsid w:val="00746295"/>
    <w:rsid w:val="007613CC"/>
    <w:rsid w:val="007618B6"/>
    <w:rsid w:val="007817EB"/>
    <w:rsid w:val="007821F2"/>
    <w:rsid w:val="00782252"/>
    <w:rsid w:val="00784472"/>
    <w:rsid w:val="00787841"/>
    <w:rsid w:val="00795D5B"/>
    <w:rsid w:val="007A0D40"/>
    <w:rsid w:val="007A2756"/>
    <w:rsid w:val="007A2E77"/>
    <w:rsid w:val="007B0CDE"/>
    <w:rsid w:val="007B71D2"/>
    <w:rsid w:val="007C294A"/>
    <w:rsid w:val="007C62F3"/>
    <w:rsid w:val="007D2640"/>
    <w:rsid w:val="007D5D4D"/>
    <w:rsid w:val="007F2435"/>
    <w:rsid w:val="007F758F"/>
    <w:rsid w:val="00802F2D"/>
    <w:rsid w:val="008035C9"/>
    <w:rsid w:val="00806A98"/>
    <w:rsid w:val="00815D7D"/>
    <w:rsid w:val="008225A4"/>
    <w:rsid w:val="00840BF8"/>
    <w:rsid w:val="00842619"/>
    <w:rsid w:val="00845F7B"/>
    <w:rsid w:val="00871D4D"/>
    <w:rsid w:val="00877BAA"/>
    <w:rsid w:val="00881AD9"/>
    <w:rsid w:val="00882BBA"/>
    <w:rsid w:val="00883E3E"/>
    <w:rsid w:val="0088424F"/>
    <w:rsid w:val="00885ACE"/>
    <w:rsid w:val="00887716"/>
    <w:rsid w:val="00893ECD"/>
    <w:rsid w:val="008969DD"/>
    <w:rsid w:val="008B408D"/>
    <w:rsid w:val="008B6B04"/>
    <w:rsid w:val="008C0649"/>
    <w:rsid w:val="008C133A"/>
    <w:rsid w:val="008C6F22"/>
    <w:rsid w:val="008D1A60"/>
    <w:rsid w:val="008D1E02"/>
    <w:rsid w:val="008E0065"/>
    <w:rsid w:val="008E1F95"/>
    <w:rsid w:val="008E4B0C"/>
    <w:rsid w:val="008F26AC"/>
    <w:rsid w:val="008F2EA6"/>
    <w:rsid w:val="008F6491"/>
    <w:rsid w:val="008F7F39"/>
    <w:rsid w:val="0090079E"/>
    <w:rsid w:val="00902C38"/>
    <w:rsid w:val="0090443B"/>
    <w:rsid w:val="00907844"/>
    <w:rsid w:val="00913CF8"/>
    <w:rsid w:val="00917A07"/>
    <w:rsid w:val="00921613"/>
    <w:rsid w:val="00932D78"/>
    <w:rsid w:val="00940292"/>
    <w:rsid w:val="0094119C"/>
    <w:rsid w:val="009427F1"/>
    <w:rsid w:val="009448D6"/>
    <w:rsid w:val="0094766B"/>
    <w:rsid w:val="00947A31"/>
    <w:rsid w:val="00953A77"/>
    <w:rsid w:val="00953AA0"/>
    <w:rsid w:val="00954892"/>
    <w:rsid w:val="00960EF5"/>
    <w:rsid w:val="009621CB"/>
    <w:rsid w:val="00962372"/>
    <w:rsid w:val="00962C32"/>
    <w:rsid w:val="00962C82"/>
    <w:rsid w:val="00981553"/>
    <w:rsid w:val="009864C6"/>
    <w:rsid w:val="00986628"/>
    <w:rsid w:val="00986F03"/>
    <w:rsid w:val="009875CB"/>
    <w:rsid w:val="0099282A"/>
    <w:rsid w:val="009A22C3"/>
    <w:rsid w:val="009A2777"/>
    <w:rsid w:val="009B28B7"/>
    <w:rsid w:val="009B2F33"/>
    <w:rsid w:val="009B7BE3"/>
    <w:rsid w:val="009C09D8"/>
    <w:rsid w:val="009C12C4"/>
    <w:rsid w:val="009C31EC"/>
    <w:rsid w:val="009D262F"/>
    <w:rsid w:val="009D52B6"/>
    <w:rsid w:val="009E184C"/>
    <w:rsid w:val="009E54DE"/>
    <w:rsid w:val="009E77B3"/>
    <w:rsid w:val="009E7DFB"/>
    <w:rsid w:val="00A01F0E"/>
    <w:rsid w:val="00A029E0"/>
    <w:rsid w:val="00A06227"/>
    <w:rsid w:val="00A10642"/>
    <w:rsid w:val="00A125F7"/>
    <w:rsid w:val="00A2728B"/>
    <w:rsid w:val="00A3157D"/>
    <w:rsid w:val="00A31E6D"/>
    <w:rsid w:val="00A3619C"/>
    <w:rsid w:val="00A36B4B"/>
    <w:rsid w:val="00A36F1D"/>
    <w:rsid w:val="00A37F7A"/>
    <w:rsid w:val="00A43477"/>
    <w:rsid w:val="00A53539"/>
    <w:rsid w:val="00A60DFB"/>
    <w:rsid w:val="00A86476"/>
    <w:rsid w:val="00A907E8"/>
    <w:rsid w:val="00A927BC"/>
    <w:rsid w:val="00A96660"/>
    <w:rsid w:val="00AA67E8"/>
    <w:rsid w:val="00AB3975"/>
    <w:rsid w:val="00AB3C2C"/>
    <w:rsid w:val="00AB564F"/>
    <w:rsid w:val="00AC38B1"/>
    <w:rsid w:val="00AC4D82"/>
    <w:rsid w:val="00AD29F7"/>
    <w:rsid w:val="00AE0099"/>
    <w:rsid w:val="00AE3DE9"/>
    <w:rsid w:val="00AE3E67"/>
    <w:rsid w:val="00AF3C6B"/>
    <w:rsid w:val="00B001F1"/>
    <w:rsid w:val="00B24003"/>
    <w:rsid w:val="00B252F8"/>
    <w:rsid w:val="00B257E1"/>
    <w:rsid w:val="00B34785"/>
    <w:rsid w:val="00B37A95"/>
    <w:rsid w:val="00B40DEE"/>
    <w:rsid w:val="00B415EA"/>
    <w:rsid w:val="00B43F14"/>
    <w:rsid w:val="00B5160D"/>
    <w:rsid w:val="00B52CC4"/>
    <w:rsid w:val="00B556E0"/>
    <w:rsid w:val="00B66695"/>
    <w:rsid w:val="00B725F6"/>
    <w:rsid w:val="00B74C12"/>
    <w:rsid w:val="00B81E11"/>
    <w:rsid w:val="00B823B4"/>
    <w:rsid w:val="00B92D54"/>
    <w:rsid w:val="00B9691B"/>
    <w:rsid w:val="00B972DA"/>
    <w:rsid w:val="00BB1125"/>
    <w:rsid w:val="00BB2EAD"/>
    <w:rsid w:val="00BB34BC"/>
    <w:rsid w:val="00BB4A89"/>
    <w:rsid w:val="00BB69EA"/>
    <w:rsid w:val="00BB7179"/>
    <w:rsid w:val="00BC1C97"/>
    <w:rsid w:val="00BC497B"/>
    <w:rsid w:val="00BC5C3D"/>
    <w:rsid w:val="00BC65C9"/>
    <w:rsid w:val="00BD6697"/>
    <w:rsid w:val="00BD6CA6"/>
    <w:rsid w:val="00BE0713"/>
    <w:rsid w:val="00BE2924"/>
    <w:rsid w:val="00BE70BF"/>
    <w:rsid w:val="00BF28BB"/>
    <w:rsid w:val="00BF7D99"/>
    <w:rsid w:val="00C02C0E"/>
    <w:rsid w:val="00C03654"/>
    <w:rsid w:val="00C13807"/>
    <w:rsid w:val="00C259CA"/>
    <w:rsid w:val="00C25E00"/>
    <w:rsid w:val="00C3099D"/>
    <w:rsid w:val="00C33695"/>
    <w:rsid w:val="00C41028"/>
    <w:rsid w:val="00C4597A"/>
    <w:rsid w:val="00C47302"/>
    <w:rsid w:val="00C50A1B"/>
    <w:rsid w:val="00C53983"/>
    <w:rsid w:val="00C64B55"/>
    <w:rsid w:val="00C64C2B"/>
    <w:rsid w:val="00C70EE2"/>
    <w:rsid w:val="00C72E9B"/>
    <w:rsid w:val="00C73F69"/>
    <w:rsid w:val="00C77773"/>
    <w:rsid w:val="00C8350E"/>
    <w:rsid w:val="00C84074"/>
    <w:rsid w:val="00C865AE"/>
    <w:rsid w:val="00C93DB7"/>
    <w:rsid w:val="00C96185"/>
    <w:rsid w:val="00CA2892"/>
    <w:rsid w:val="00CA3B29"/>
    <w:rsid w:val="00CB0116"/>
    <w:rsid w:val="00CB6AC2"/>
    <w:rsid w:val="00CD283C"/>
    <w:rsid w:val="00CE5D61"/>
    <w:rsid w:val="00CE7C05"/>
    <w:rsid w:val="00CF31CE"/>
    <w:rsid w:val="00CF77A8"/>
    <w:rsid w:val="00D04348"/>
    <w:rsid w:val="00D07AFA"/>
    <w:rsid w:val="00D10F05"/>
    <w:rsid w:val="00D20E4A"/>
    <w:rsid w:val="00D234C6"/>
    <w:rsid w:val="00D237B6"/>
    <w:rsid w:val="00D23CAF"/>
    <w:rsid w:val="00D3705C"/>
    <w:rsid w:val="00D4227A"/>
    <w:rsid w:val="00D45D64"/>
    <w:rsid w:val="00D5358B"/>
    <w:rsid w:val="00D53F84"/>
    <w:rsid w:val="00D546EE"/>
    <w:rsid w:val="00D563A5"/>
    <w:rsid w:val="00D577E9"/>
    <w:rsid w:val="00D6188E"/>
    <w:rsid w:val="00D6551C"/>
    <w:rsid w:val="00D6562B"/>
    <w:rsid w:val="00D74AA1"/>
    <w:rsid w:val="00D77315"/>
    <w:rsid w:val="00D80F25"/>
    <w:rsid w:val="00D8149E"/>
    <w:rsid w:val="00D86C09"/>
    <w:rsid w:val="00D9069B"/>
    <w:rsid w:val="00D93A1B"/>
    <w:rsid w:val="00D96D02"/>
    <w:rsid w:val="00D96DB9"/>
    <w:rsid w:val="00D97337"/>
    <w:rsid w:val="00DA1BDF"/>
    <w:rsid w:val="00DA740F"/>
    <w:rsid w:val="00DC0161"/>
    <w:rsid w:val="00DC17A8"/>
    <w:rsid w:val="00DC17F4"/>
    <w:rsid w:val="00DC29A6"/>
    <w:rsid w:val="00DD05EA"/>
    <w:rsid w:val="00DD37FE"/>
    <w:rsid w:val="00DD6B4E"/>
    <w:rsid w:val="00DE041E"/>
    <w:rsid w:val="00DE21EC"/>
    <w:rsid w:val="00DE3BDA"/>
    <w:rsid w:val="00DE5553"/>
    <w:rsid w:val="00DF099B"/>
    <w:rsid w:val="00DF1D32"/>
    <w:rsid w:val="00DF5F57"/>
    <w:rsid w:val="00DF75A7"/>
    <w:rsid w:val="00E02012"/>
    <w:rsid w:val="00E024AB"/>
    <w:rsid w:val="00E0392D"/>
    <w:rsid w:val="00E067E4"/>
    <w:rsid w:val="00E06F16"/>
    <w:rsid w:val="00E11D1D"/>
    <w:rsid w:val="00E1257A"/>
    <w:rsid w:val="00E241EB"/>
    <w:rsid w:val="00E37775"/>
    <w:rsid w:val="00E42B03"/>
    <w:rsid w:val="00E4787E"/>
    <w:rsid w:val="00E5746B"/>
    <w:rsid w:val="00E6180F"/>
    <w:rsid w:val="00E648CD"/>
    <w:rsid w:val="00E77C23"/>
    <w:rsid w:val="00E81E23"/>
    <w:rsid w:val="00E84BCC"/>
    <w:rsid w:val="00EB1DD9"/>
    <w:rsid w:val="00EC6F4B"/>
    <w:rsid w:val="00EC7F0A"/>
    <w:rsid w:val="00ED6F53"/>
    <w:rsid w:val="00ED7681"/>
    <w:rsid w:val="00EE0141"/>
    <w:rsid w:val="00EF5EE3"/>
    <w:rsid w:val="00EF675F"/>
    <w:rsid w:val="00F05AC5"/>
    <w:rsid w:val="00F100C0"/>
    <w:rsid w:val="00F10A8B"/>
    <w:rsid w:val="00F14F82"/>
    <w:rsid w:val="00F35ED6"/>
    <w:rsid w:val="00F36990"/>
    <w:rsid w:val="00F36AA0"/>
    <w:rsid w:val="00F4194F"/>
    <w:rsid w:val="00F452EF"/>
    <w:rsid w:val="00F46919"/>
    <w:rsid w:val="00F62CDB"/>
    <w:rsid w:val="00F655FB"/>
    <w:rsid w:val="00F65E3F"/>
    <w:rsid w:val="00F7188D"/>
    <w:rsid w:val="00F861D3"/>
    <w:rsid w:val="00F92672"/>
    <w:rsid w:val="00F93513"/>
    <w:rsid w:val="00FA5756"/>
    <w:rsid w:val="00FB0938"/>
    <w:rsid w:val="00FB0DE7"/>
    <w:rsid w:val="00FB20BC"/>
    <w:rsid w:val="00FB34D8"/>
    <w:rsid w:val="00FB4837"/>
    <w:rsid w:val="00FC0623"/>
    <w:rsid w:val="00FC0BCB"/>
    <w:rsid w:val="00FC30C0"/>
    <w:rsid w:val="00FC4A8A"/>
    <w:rsid w:val="00FC5052"/>
    <w:rsid w:val="00FD4121"/>
    <w:rsid w:val="00FD5B61"/>
    <w:rsid w:val="00FE2693"/>
    <w:rsid w:val="00FF3BBA"/>
    <w:rsid w:val="00FF702F"/>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F190"/>
  <w15:docId w15:val="{CA4A3150-C743-4A76-A4BA-6E4E9618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58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C1D"/>
    <w:rPr>
      <w:color w:val="0000FF" w:themeColor="hyperlink"/>
      <w:u w:val="single"/>
    </w:rPr>
  </w:style>
  <w:style w:type="paragraph" w:styleId="a4">
    <w:name w:val="List Paragraph"/>
    <w:basedOn w:val="a"/>
    <w:uiPriority w:val="99"/>
    <w:qFormat/>
    <w:rsid w:val="003D434D"/>
    <w:pPr>
      <w:ind w:left="720"/>
      <w:contextualSpacing/>
    </w:pPr>
  </w:style>
  <w:style w:type="paragraph" w:customStyle="1" w:styleId="ConsPlusNormal">
    <w:name w:val="ConsPlusNormal"/>
    <w:rsid w:val="002B6293"/>
    <w:pPr>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49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49C0"/>
    <w:rPr>
      <w:rFonts w:ascii="Segoe UI" w:hAnsi="Segoe UI" w:cs="Segoe UI"/>
      <w:sz w:val="18"/>
      <w:szCs w:val="18"/>
    </w:rPr>
  </w:style>
  <w:style w:type="character" w:styleId="a7">
    <w:name w:val="line number"/>
    <w:basedOn w:val="a0"/>
    <w:uiPriority w:val="99"/>
    <w:semiHidden/>
    <w:unhideWhenUsed/>
    <w:rsid w:val="00237051"/>
  </w:style>
  <w:style w:type="paragraph" w:styleId="a8">
    <w:name w:val="No Spacing"/>
    <w:uiPriority w:val="99"/>
    <w:qFormat/>
    <w:rsid w:val="00113B92"/>
    <w:pPr>
      <w:widowControl w:val="0"/>
      <w:spacing w:after="0" w:line="240" w:lineRule="auto"/>
    </w:pPr>
    <w:rPr>
      <w:rFonts w:ascii="Courier New" w:eastAsia="Calibri" w:hAnsi="Courier New" w:cs="Courier New"/>
      <w:color w:val="000000"/>
      <w:sz w:val="24"/>
      <w:szCs w:val="24"/>
    </w:rPr>
  </w:style>
  <w:style w:type="table" w:styleId="a9">
    <w:name w:val="Table Grid"/>
    <w:basedOn w:val="a1"/>
    <w:uiPriority w:val="99"/>
    <w:rsid w:val="00EC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4545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unhideWhenUsed/>
    <w:rsid w:val="006E7544"/>
    <w:pPr>
      <w:spacing w:after="120" w:line="240" w:lineRule="auto"/>
      <w:jc w:val="both"/>
    </w:pPr>
    <w:rPr>
      <w:rFonts w:ascii="Times New Roman" w:eastAsia="Times New Roman" w:hAnsi="Times New Roman" w:cs="Times New Roman"/>
      <w:sz w:val="28"/>
      <w:szCs w:val="24"/>
      <w:lang w:val="x-none" w:eastAsia="x-none"/>
    </w:rPr>
  </w:style>
  <w:style w:type="character" w:customStyle="1" w:styleId="ac">
    <w:name w:val="Основной текст Знак"/>
    <w:basedOn w:val="a0"/>
    <w:link w:val="ab"/>
    <w:uiPriority w:val="99"/>
    <w:rsid w:val="006E7544"/>
    <w:rPr>
      <w:rFonts w:ascii="Times New Roman" w:eastAsia="Times New Roman" w:hAnsi="Times New Roman" w:cs="Times New Roman"/>
      <w:sz w:val="28"/>
      <w:szCs w:val="24"/>
      <w:lang w:val="x-none" w:eastAsia="x-none"/>
    </w:rPr>
  </w:style>
  <w:style w:type="paragraph" w:styleId="ad">
    <w:name w:val="Body Text Indent"/>
    <w:basedOn w:val="a"/>
    <w:link w:val="ae"/>
    <w:uiPriority w:val="99"/>
    <w:unhideWhenUsed/>
    <w:rsid w:val="006E7544"/>
    <w:pPr>
      <w:widowControl w:val="0"/>
      <w:spacing w:after="120" w:line="240" w:lineRule="auto"/>
      <w:ind w:left="283"/>
    </w:pPr>
    <w:rPr>
      <w:rFonts w:ascii="Courier New" w:eastAsia="Courier New" w:hAnsi="Courier New" w:cs="Courier New"/>
      <w:color w:val="000000"/>
      <w:sz w:val="24"/>
      <w:szCs w:val="24"/>
    </w:rPr>
  </w:style>
  <w:style w:type="character" w:customStyle="1" w:styleId="ae">
    <w:name w:val="Основной текст с отступом Знак"/>
    <w:basedOn w:val="a0"/>
    <w:link w:val="ad"/>
    <w:uiPriority w:val="99"/>
    <w:rsid w:val="006E7544"/>
    <w:rPr>
      <w:rFonts w:ascii="Courier New" w:eastAsia="Courier New" w:hAnsi="Courier New" w:cs="Courier New"/>
      <w:color w:val="000000"/>
      <w:sz w:val="24"/>
      <w:szCs w:val="24"/>
    </w:rPr>
  </w:style>
  <w:style w:type="paragraph" w:customStyle="1" w:styleId="Default">
    <w:name w:val="Default"/>
    <w:uiPriority w:val="99"/>
    <w:rsid w:val="00F10A8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unhideWhenUsed/>
    <w:rsid w:val="00D655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6551C"/>
  </w:style>
  <w:style w:type="paragraph" w:styleId="af1">
    <w:name w:val="footer"/>
    <w:basedOn w:val="a"/>
    <w:link w:val="af2"/>
    <w:uiPriority w:val="99"/>
    <w:unhideWhenUsed/>
    <w:rsid w:val="00D655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551C"/>
  </w:style>
  <w:style w:type="paragraph" w:customStyle="1" w:styleId="p2">
    <w:name w:val="p2"/>
    <w:basedOn w:val="a"/>
    <w:uiPriority w:val="99"/>
    <w:rsid w:val="005110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5110FA"/>
    <w:pPr>
      <w:spacing w:after="0" w:line="240" w:lineRule="auto"/>
    </w:pPr>
    <w:rPr>
      <w:rFonts w:ascii="Consolas" w:eastAsia="Times New Roman" w:hAnsi="Consolas" w:cs="Consolas"/>
      <w:sz w:val="20"/>
      <w:szCs w:val="20"/>
      <w:lang w:eastAsia="en-US"/>
    </w:rPr>
  </w:style>
  <w:style w:type="character" w:customStyle="1" w:styleId="HTML0">
    <w:name w:val="Стандартный HTML Знак"/>
    <w:basedOn w:val="a0"/>
    <w:link w:val="HTML"/>
    <w:uiPriority w:val="99"/>
    <w:rsid w:val="005110FA"/>
    <w:rPr>
      <w:rFonts w:ascii="Consolas" w:eastAsia="Times New Roman" w:hAnsi="Consolas" w:cs="Consolas"/>
      <w:sz w:val="20"/>
      <w:szCs w:val="20"/>
      <w:lang w:eastAsia="en-US"/>
    </w:rPr>
  </w:style>
  <w:style w:type="character" w:styleId="af3">
    <w:name w:val="page number"/>
    <w:uiPriority w:val="99"/>
    <w:rsid w:val="005110FA"/>
    <w:rPr>
      <w:rFonts w:cs="Times New Roman"/>
    </w:rPr>
  </w:style>
  <w:style w:type="paragraph" w:customStyle="1" w:styleId="ConsPlusNonformat">
    <w:name w:val="ConsPlusNonformat"/>
    <w:uiPriority w:val="99"/>
    <w:rsid w:val="00597894"/>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31021">
      <w:bodyDiv w:val="1"/>
      <w:marLeft w:val="0"/>
      <w:marRight w:val="0"/>
      <w:marTop w:val="0"/>
      <w:marBottom w:val="0"/>
      <w:divBdr>
        <w:top w:val="none" w:sz="0" w:space="0" w:color="auto"/>
        <w:left w:val="none" w:sz="0" w:space="0" w:color="auto"/>
        <w:bottom w:val="none" w:sz="0" w:space="0" w:color="auto"/>
        <w:right w:val="none" w:sz="0" w:space="0" w:color="auto"/>
      </w:divBdr>
      <w:divsChild>
        <w:div w:id="310528880">
          <w:marLeft w:val="0"/>
          <w:marRight w:val="0"/>
          <w:marTop w:val="0"/>
          <w:marBottom w:val="0"/>
          <w:divBdr>
            <w:top w:val="none" w:sz="0" w:space="0" w:color="auto"/>
            <w:left w:val="none" w:sz="0" w:space="0" w:color="auto"/>
            <w:bottom w:val="none" w:sz="0" w:space="0" w:color="auto"/>
            <w:right w:val="none" w:sz="0" w:space="0" w:color="auto"/>
          </w:divBdr>
        </w:div>
      </w:divsChild>
    </w:div>
    <w:div w:id="16925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pbaima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140&amp;n=150307&amp;date=09.06.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387000&amp;date=09.06.2022" TargetMode="External"/><Relationship Id="rId4" Type="http://schemas.openxmlformats.org/officeDocument/2006/relationships/settings" Target="settings.xml"/><Relationship Id="rId9" Type="http://schemas.openxmlformats.org/officeDocument/2006/relationships/hyperlink" Target="https://login.consultant.ru/link/?req=doc&amp;base=LAW&amp;n=389676&amp;date=09.06.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F0E8-4E68-4187-8E99-B26F0D9E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4938</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2022-07-21T11:36:00Z</cp:lastPrinted>
  <dcterms:created xsi:type="dcterms:W3CDTF">2022-07-22T07:50:00Z</dcterms:created>
  <dcterms:modified xsi:type="dcterms:W3CDTF">2022-07-22T07:50:00Z</dcterms:modified>
</cp:coreProperties>
</file>